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60" w:rsidRPr="00B35F7C" w:rsidRDefault="00127893" w:rsidP="00127893">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HER DOĞAN İSLÂM FITRATI ÜZERE DOĞAR</w:t>
      </w:r>
    </w:p>
    <w:p w:rsidR="00E00F60" w:rsidRPr="00E00F60" w:rsidRDefault="00E00F60" w:rsidP="00E00F60">
      <w:pPr>
        <w:spacing w:after="0" w:line="240" w:lineRule="auto"/>
        <w:jc w:val="both"/>
        <w:rPr>
          <w:rFonts w:ascii="Times New Roman" w:eastAsia="Times New Roman" w:hAnsi="Times New Roman" w:cs="Times New Roman"/>
          <w:b/>
          <w:sz w:val="24"/>
          <w:szCs w:val="24"/>
          <w:lang w:val="ar-SA" w:eastAsia="tr-TR"/>
        </w:rPr>
      </w:pPr>
      <w:r w:rsidRPr="00E00F60">
        <w:rPr>
          <w:rFonts w:ascii="Times New Roman" w:eastAsia="Times New Roman" w:hAnsi="Times New Roman" w:cs="Times New Roman"/>
          <w:b/>
          <w:sz w:val="24"/>
          <w:szCs w:val="24"/>
          <w:rtl/>
          <w:lang w:val="ar-SA" w:eastAsia="tr-TR"/>
        </w:rPr>
        <w:t>ـ4ـ وعن أبى هريرة رضى اللّهُ عنهُ قال: قال رسولُ اللّهِ #: ]مَامِنْ مولودٍ إّ يولدُ علَى الفطرةِ ثم يقولُ اقرؤا »فِطرَةَ اللّهِ التى فطَرَ النّاسَ علَيْهَا« فأبَواهُ يُهَوِّدَانِهِ أوْ يُنَصِّرَانِهِ أوْ يُمجّسَانِهِ كَمَا تُنْتِجُ البَهيمةُ بَهِيمةً جَمْعَاءَ، هلْ تُحسونَ فيهَا من جَدْعاءَ حتَّى تكونُوا أنتم تجدعُونَهَا. قَالُوا يا رسُولَ اللّهِ: أفَرأيْتَ من يَمُوتُ صَغِيراً؟ قَالَ: اللّهُ أعْلَمُ بِمَا كَانُوا عَامِلِينَ[ أخرجه الستةُ إّ النسائىّ، وهذا لفظُ الشيخين، وللباقينَ بنحوِهِ.وفي أخرى ]مَامِنْ مَوْلُودٍ يُولدُ إَّ وَهُوَ عَلى هذِهِ الملَّةِ حتَّى يُبينَ عنه لسانُهُ[ .</w:t>
      </w:r>
    </w:p>
    <w:p w:rsidR="00E00F60" w:rsidRPr="00E00F60" w:rsidRDefault="00E00F60" w:rsidP="00E00F60">
      <w:pPr>
        <w:spacing w:after="0" w:line="240" w:lineRule="auto"/>
        <w:jc w:val="both"/>
        <w:rPr>
          <w:rFonts w:ascii="Times New Roman" w:eastAsia="Times New Roman" w:hAnsi="Times New Roman" w:cs="Times New Roman"/>
          <w:b/>
          <w:bCs/>
          <w:sz w:val="24"/>
          <w:szCs w:val="24"/>
          <w:rtl/>
          <w:lang w:eastAsia="tr-TR"/>
        </w:rPr>
      </w:pPr>
    </w:p>
    <w:p w:rsidR="00E00F60" w:rsidRPr="00E00F60" w:rsidRDefault="00E00F60" w:rsidP="00E00F60">
      <w:pPr>
        <w:spacing w:after="0" w:line="240" w:lineRule="auto"/>
        <w:jc w:val="both"/>
        <w:rPr>
          <w:rFonts w:ascii="Times New Roman" w:eastAsia="Times New Roman" w:hAnsi="Times New Roman" w:cs="Times New Roman"/>
          <w:b/>
          <w:sz w:val="24"/>
          <w:szCs w:val="24"/>
          <w:lang w:eastAsia="tr-TR"/>
        </w:rPr>
      </w:pPr>
      <w:r w:rsidRPr="00E00F60">
        <w:rPr>
          <w:rFonts w:ascii="Times New Roman" w:eastAsia="Times New Roman" w:hAnsi="Times New Roman" w:cs="Times New Roman"/>
          <w:b/>
          <w:sz w:val="24"/>
          <w:szCs w:val="24"/>
          <w:lang w:eastAsia="tr-TR"/>
        </w:rPr>
        <w:t xml:space="preserve">Ebu </w:t>
      </w:r>
      <w:proofErr w:type="spellStart"/>
      <w:r w:rsidRPr="00E00F60">
        <w:rPr>
          <w:rFonts w:ascii="Times New Roman" w:eastAsia="Times New Roman" w:hAnsi="Times New Roman" w:cs="Times New Roman"/>
          <w:b/>
          <w:sz w:val="24"/>
          <w:szCs w:val="24"/>
          <w:lang w:eastAsia="tr-TR"/>
        </w:rPr>
        <w:t>Hüreyre</w:t>
      </w:r>
      <w:proofErr w:type="spellEnd"/>
      <w:r w:rsidRPr="00E00F60">
        <w:rPr>
          <w:rFonts w:ascii="Times New Roman" w:eastAsia="Times New Roman" w:hAnsi="Times New Roman" w:cs="Times New Roman"/>
          <w:b/>
          <w:sz w:val="24"/>
          <w:szCs w:val="24"/>
          <w:lang w:eastAsia="tr-TR"/>
        </w:rPr>
        <w:t xml:space="preserve"> (</w:t>
      </w:r>
      <w:proofErr w:type="spellStart"/>
      <w:r w:rsidRPr="00E00F60">
        <w:rPr>
          <w:rFonts w:ascii="Times New Roman" w:eastAsia="Times New Roman" w:hAnsi="Times New Roman" w:cs="Times New Roman"/>
          <w:b/>
          <w:sz w:val="24"/>
          <w:szCs w:val="24"/>
          <w:lang w:eastAsia="tr-TR"/>
        </w:rPr>
        <w:t>radıyallahu</w:t>
      </w:r>
      <w:proofErr w:type="spellEnd"/>
      <w:r w:rsidRPr="00E00F60">
        <w:rPr>
          <w:rFonts w:ascii="Times New Roman" w:eastAsia="Times New Roman" w:hAnsi="Times New Roman" w:cs="Times New Roman"/>
          <w:b/>
          <w:sz w:val="24"/>
          <w:szCs w:val="24"/>
          <w:lang w:eastAsia="tr-TR"/>
        </w:rPr>
        <w:t xml:space="preserve"> </w:t>
      </w:r>
      <w:proofErr w:type="spellStart"/>
      <w:r w:rsidRPr="00E00F60">
        <w:rPr>
          <w:rFonts w:ascii="Times New Roman" w:eastAsia="Times New Roman" w:hAnsi="Times New Roman" w:cs="Times New Roman"/>
          <w:b/>
          <w:sz w:val="24"/>
          <w:szCs w:val="24"/>
          <w:lang w:eastAsia="tr-TR"/>
        </w:rPr>
        <w:t>anh</w:t>
      </w:r>
      <w:proofErr w:type="spellEnd"/>
      <w:r w:rsidRPr="00E00F60">
        <w:rPr>
          <w:rFonts w:ascii="Times New Roman" w:eastAsia="Times New Roman" w:hAnsi="Times New Roman" w:cs="Times New Roman"/>
          <w:b/>
          <w:sz w:val="24"/>
          <w:szCs w:val="24"/>
          <w:lang w:eastAsia="tr-TR"/>
        </w:rPr>
        <w:t>) anlatıyor; Hz. Peygamber (</w:t>
      </w:r>
      <w:proofErr w:type="spellStart"/>
      <w:r w:rsidRPr="00E00F60">
        <w:rPr>
          <w:rFonts w:ascii="Times New Roman" w:eastAsia="Times New Roman" w:hAnsi="Times New Roman" w:cs="Times New Roman"/>
          <w:b/>
          <w:sz w:val="24"/>
          <w:szCs w:val="24"/>
          <w:lang w:eastAsia="tr-TR"/>
        </w:rPr>
        <w:t>aleyhissalâtu</w:t>
      </w:r>
      <w:proofErr w:type="spellEnd"/>
      <w:r w:rsidRPr="00E00F60">
        <w:rPr>
          <w:rFonts w:ascii="Times New Roman" w:eastAsia="Times New Roman" w:hAnsi="Times New Roman" w:cs="Times New Roman"/>
          <w:b/>
          <w:sz w:val="24"/>
          <w:szCs w:val="24"/>
          <w:lang w:eastAsia="tr-TR"/>
        </w:rPr>
        <w:t xml:space="preserve"> vesselâm): </w:t>
      </w:r>
    </w:p>
    <w:p w:rsidR="00E00F60" w:rsidRPr="00E00F60" w:rsidRDefault="00E00F60" w:rsidP="00E00F60">
      <w:pPr>
        <w:spacing w:after="0" w:line="240" w:lineRule="auto"/>
        <w:jc w:val="both"/>
        <w:rPr>
          <w:rFonts w:ascii="Times New Roman" w:eastAsia="Times New Roman" w:hAnsi="Times New Roman" w:cs="Times New Roman"/>
          <w:b/>
          <w:sz w:val="24"/>
          <w:szCs w:val="24"/>
          <w:lang w:eastAsia="tr-TR"/>
        </w:rPr>
      </w:pPr>
      <w:r w:rsidRPr="00E00F60">
        <w:rPr>
          <w:rFonts w:ascii="Times New Roman" w:eastAsia="Times New Roman" w:hAnsi="Times New Roman" w:cs="Times New Roman"/>
          <w:b/>
          <w:i/>
          <w:iCs/>
          <w:sz w:val="24"/>
          <w:szCs w:val="24"/>
          <w:lang w:eastAsia="tr-TR"/>
        </w:rPr>
        <w:t xml:space="preserve">"Her çocuk fıtrat üzerine doğar" </w:t>
      </w:r>
      <w:r w:rsidRPr="00E00F60">
        <w:rPr>
          <w:rFonts w:ascii="Times New Roman" w:eastAsia="Times New Roman" w:hAnsi="Times New Roman" w:cs="Times New Roman"/>
          <w:b/>
          <w:sz w:val="24"/>
          <w:szCs w:val="24"/>
          <w:lang w:eastAsia="tr-TR"/>
        </w:rPr>
        <w:t xml:space="preserve">buyurdu ve sonra da </w:t>
      </w:r>
      <w:r w:rsidRPr="00E00F60">
        <w:rPr>
          <w:rFonts w:ascii="Times New Roman" w:eastAsia="Times New Roman" w:hAnsi="Times New Roman" w:cs="Times New Roman"/>
          <w:b/>
          <w:i/>
          <w:iCs/>
          <w:sz w:val="24"/>
          <w:szCs w:val="24"/>
          <w:lang w:eastAsia="tr-TR"/>
        </w:rPr>
        <w:t>"Şu ayeti okuyun"</w:t>
      </w:r>
      <w:r w:rsidRPr="00E00F60">
        <w:rPr>
          <w:rFonts w:ascii="Times New Roman" w:eastAsia="Times New Roman" w:hAnsi="Times New Roman" w:cs="Times New Roman"/>
          <w:b/>
          <w:sz w:val="24"/>
          <w:szCs w:val="24"/>
          <w:lang w:eastAsia="tr-TR"/>
        </w:rPr>
        <w:t xml:space="preserve"> dedi: </w:t>
      </w:r>
      <w:r w:rsidRPr="00E00F60">
        <w:rPr>
          <w:rFonts w:ascii="Times New Roman" w:eastAsia="Times New Roman" w:hAnsi="Times New Roman" w:cs="Times New Roman"/>
          <w:b/>
          <w:i/>
          <w:iCs/>
          <w:sz w:val="24"/>
          <w:szCs w:val="24"/>
          <w:lang w:eastAsia="tr-TR"/>
        </w:rPr>
        <w:t>"Allah'ın yaratılışta verdiği fıtrat..."</w:t>
      </w:r>
      <w:r w:rsidR="005446B8">
        <w:rPr>
          <w:rStyle w:val="DipnotBavurusu"/>
          <w:rFonts w:ascii="Times New Roman" w:eastAsia="Times New Roman" w:hAnsi="Times New Roman" w:cs="Times New Roman"/>
          <w:b/>
          <w:i/>
          <w:iCs/>
          <w:sz w:val="24"/>
          <w:szCs w:val="24"/>
          <w:lang w:eastAsia="tr-TR"/>
        </w:rPr>
        <w:footnoteReference w:id="1"/>
      </w:r>
      <w:r w:rsidRPr="00E00F60">
        <w:rPr>
          <w:rFonts w:ascii="Times New Roman" w:eastAsia="Times New Roman" w:hAnsi="Times New Roman" w:cs="Times New Roman"/>
          <w:b/>
          <w:sz w:val="24"/>
          <w:szCs w:val="24"/>
          <w:lang w:eastAsia="tr-TR"/>
        </w:rPr>
        <w:t xml:space="preserve">. Sonra </w:t>
      </w:r>
      <w:proofErr w:type="spellStart"/>
      <w:r w:rsidRPr="00E00F60">
        <w:rPr>
          <w:rFonts w:ascii="Times New Roman" w:eastAsia="Times New Roman" w:hAnsi="Times New Roman" w:cs="Times New Roman"/>
          <w:b/>
          <w:sz w:val="24"/>
          <w:szCs w:val="24"/>
          <w:lang w:eastAsia="tr-TR"/>
        </w:rPr>
        <w:t>Resûlullah</w:t>
      </w:r>
      <w:proofErr w:type="spellEnd"/>
      <w:r w:rsidRPr="00E00F60">
        <w:rPr>
          <w:rFonts w:ascii="Times New Roman" w:eastAsia="Times New Roman" w:hAnsi="Times New Roman" w:cs="Times New Roman"/>
          <w:b/>
          <w:sz w:val="24"/>
          <w:szCs w:val="24"/>
          <w:lang w:eastAsia="tr-TR"/>
        </w:rPr>
        <w:t xml:space="preserve"> (</w:t>
      </w:r>
      <w:proofErr w:type="spellStart"/>
      <w:r w:rsidRPr="00E00F60">
        <w:rPr>
          <w:rFonts w:ascii="Times New Roman" w:eastAsia="Times New Roman" w:hAnsi="Times New Roman" w:cs="Times New Roman"/>
          <w:b/>
          <w:sz w:val="24"/>
          <w:szCs w:val="24"/>
          <w:lang w:eastAsia="tr-TR"/>
        </w:rPr>
        <w:t>aleyhissalâtu</w:t>
      </w:r>
      <w:proofErr w:type="spellEnd"/>
      <w:r w:rsidRPr="00E00F60">
        <w:rPr>
          <w:rFonts w:ascii="Times New Roman" w:eastAsia="Times New Roman" w:hAnsi="Times New Roman" w:cs="Times New Roman"/>
          <w:b/>
          <w:sz w:val="24"/>
          <w:szCs w:val="24"/>
          <w:lang w:eastAsia="tr-TR"/>
        </w:rPr>
        <w:t xml:space="preserve"> vesselâm) sözünü şöyle tamamladı: </w:t>
      </w:r>
      <w:r w:rsidRPr="00E00F60">
        <w:rPr>
          <w:rFonts w:ascii="Times New Roman" w:eastAsia="Times New Roman" w:hAnsi="Times New Roman" w:cs="Times New Roman"/>
          <w:b/>
          <w:i/>
          <w:iCs/>
          <w:sz w:val="24"/>
          <w:szCs w:val="24"/>
          <w:lang w:eastAsia="tr-TR"/>
        </w:rPr>
        <w:t xml:space="preserve">"Çocuğu anne ve babası Yahudileştirir veya Hıristiyanlaştırır veya Mecusileştirir. </w:t>
      </w:r>
      <w:proofErr w:type="gramStart"/>
      <w:r w:rsidRPr="00E00F60">
        <w:rPr>
          <w:rFonts w:ascii="Times New Roman" w:eastAsia="Times New Roman" w:hAnsi="Times New Roman" w:cs="Times New Roman"/>
          <w:b/>
          <w:i/>
          <w:iCs/>
          <w:sz w:val="24"/>
          <w:szCs w:val="24"/>
          <w:lang w:eastAsia="tr-TR"/>
        </w:rPr>
        <w:t xml:space="preserve">Tıpkı hayvanın doğurunca, azaları tam olarak yavru doğurması gibi. </w:t>
      </w:r>
      <w:proofErr w:type="gramEnd"/>
      <w:r w:rsidRPr="00E00F60">
        <w:rPr>
          <w:rFonts w:ascii="Times New Roman" w:eastAsia="Times New Roman" w:hAnsi="Times New Roman" w:cs="Times New Roman"/>
          <w:b/>
          <w:i/>
          <w:iCs/>
          <w:sz w:val="24"/>
          <w:szCs w:val="24"/>
          <w:lang w:eastAsia="tr-TR"/>
        </w:rPr>
        <w:t>Siz kesmezden önce, kulağı kesik olarak doğmuş hayvana rastlar mısınız?"</w:t>
      </w:r>
      <w:r w:rsidRPr="00E00F60">
        <w:rPr>
          <w:rFonts w:ascii="Times New Roman" w:eastAsia="Times New Roman" w:hAnsi="Times New Roman" w:cs="Times New Roman"/>
          <w:b/>
          <w:sz w:val="24"/>
          <w:szCs w:val="24"/>
          <w:lang w:eastAsia="tr-TR"/>
        </w:rPr>
        <w:t xml:space="preserve"> Dinleyenler: </w:t>
      </w:r>
    </w:p>
    <w:p w:rsidR="00E00F60" w:rsidRPr="00E00F60" w:rsidRDefault="00E00F60" w:rsidP="00E00F60">
      <w:pPr>
        <w:spacing w:after="0" w:line="240" w:lineRule="auto"/>
        <w:jc w:val="both"/>
        <w:rPr>
          <w:rFonts w:ascii="Times New Roman" w:eastAsia="Times New Roman" w:hAnsi="Times New Roman" w:cs="Times New Roman"/>
          <w:b/>
          <w:sz w:val="24"/>
          <w:szCs w:val="24"/>
          <w:lang w:eastAsia="tr-TR"/>
        </w:rPr>
      </w:pPr>
      <w:r w:rsidRPr="00E00F60">
        <w:rPr>
          <w:rFonts w:ascii="Times New Roman" w:eastAsia="Times New Roman" w:hAnsi="Times New Roman" w:cs="Times New Roman"/>
          <w:b/>
          <w:sz w:val="24"/>
          <w:szCs w:val="24"/>
          <w:lang w:eastAsia="tr-TR"/>
        </w:rPr>
        <w:t xml:space="preserve">"Ey Allah'ın </w:t>
      </w:r>
      <w:proofErr w:type="spellStart"/>
      <w:r w:rsidRPr="00E00F60">
        <w:rPr>
          <w:rFonts w:ascii="Times New Roman" w:eastAsia="Times New Roman" w:hAnsi="Times New Roman" w:cs="Times New Roman"/>
          <w:b/>
          <w:sz w:val="24"/>
          <w:szCs w:val="24"/>
          <w:lang w:eastAsia="tr-TR"/>
        </w:rPr>
        <w:t>Resûlu</w:t>
      </w:r>
      <w:proofErr w:type="spellEnd"/>
      <w:r w:rsidRPr="00E00F60">
        <w:rPr>
          <w:rFonts w:ascii="Times New Roman" w:eastAsia="Times New Roman" w:hAnsi="Times New Roman" w:cs="Times New Roman"/>
          <w:b/>
          <w:sz w:val="24"/>
          <w:szCs w:val="24"/>
          <w:lang w:eastAsia="tr-TR"/>
        </w:rPr>
        <w:t>, küçükken ölenler hakkında ne dersiniz (cennetlik mi, cehennemlik mi?) diye sordular. Hz. Peygamber (</w:t>
      </w:r>
      <w:proofErr w:type="spellStart"/>
      <w:r w:rsidRPr="00E00F60">
        <w:rPr>
          <w:rFonts w:ascii="Times New Roman" w:eastAsia="Times New Roman" w:hAnsi="Times New Roman" w:cs="Times New Roman"/>
          <w:b/>
          <w:sz w:val="24"/>
          <w:szCs w:val="24"/>
          <w:lang w:eastAsia="tr-TR"/>
        </w:rPr>
        <w:t>aleyhissalâtu</w:t>
      </w:r>
      <w:proofErr w:type="spellEnd"/>
      <w:r w:rsidRPr="00E00F60">
        <w:rPr>
          <w:rFonts w:ascii="Times New Roman" w:eastAsia="Times New Roman" w:hAnsi="Times New Roman" w:cs="Times New Roman"/>
          <w:b/>
          <w:sz w:val="24"/>
          <w:szCs w:val="24"/>
          <w:lang w:eastAsia="tr-TR"/>
        </w:rPr>
        <w:t xml:space="preserve"> vesselâm) şu cevabı verdi: </w:t>
      </w:r>
    </w:p>
    <w:p w:rsidR="00E00F60" w:rsidRPr="00E00F60" w:rsidRDefault="00E00F60" w:rsidP="00E00F60">
      <w:pPr>
        <w:spacing w:after="0" w:line="240" w:lineRule="auto"/>
        <w:jc w:val="both"/>
        <w:rPr>
          <w:rFonts w:ascii="Times New Roman" w:eastAsia="Times New Roman" w:hAnsi="Times New Roman" w:cs="Times New Roman"/>
          <w:b/>
          <w:i/>
          <w:iCs/>
          <w:sz w:val="24"/>
          <w:szCs w:val="24"/>
          <w:lang w:eastAsia="tr-TR"/>
        </w:rPr>
      </w:pPr>
      <w:r w:rsidRPr="00E00F60">
        <w:rPr>
          <w:rFonts w:ascii="Times New Roman" w:eastAsia="Times New Roman" w:hAnsi="Times New Roman" w:cs="Times New Roman"/>
          <w:b/>
          <w:i/>
          <w:iCs/>
          <w:sz w:val="24"/>
          <w:szCs w:val="24"/>
          <w:lang w:eastAsia="tr-TR"/>
        </w:rPr>
        <w:t>"(Yaşasalardı) nasıl bir amel işleyeceklerdi Allah daha iyi bilir."</w:t>
      </w:r>
    </w:p>
    <w:p w:rsidR="00E00F60" w:rsidRPr="00E00F60" w:rsidRDefault="00E00F60" w:rsidP="00E00F60">
      <w:pPr>
        <w:spacing w:after="0" w:line="240" w:lineRule="auto"/>
        <w:jc w:val="both"/>
        <w:rPr>
          <w:rFonts w:ascii="Times New Roman" w:eastAsia="Times New Roman" w:hAnsi="Times New Roman" w:cs="Times New Roman"/>
          <w:b/>
          <w:sz w:val="24"/>
          <w:szCs w:val="24"/>
          <w:lang w:eastAsia="tr-TR"/>
        </w:rPr>
      </w:pPr>
      <w:r w:rsidRPr="00E00F60">
        <w:rPr>
          <w:rFonts w:ascii="Times New Roman" w:eastAsia="Times New Roman" w:hAnsi="Times New Roman" w:cs="Times New Roman"/>
          <w:b/>
          <w:sz w:val="24"/>
          <w:szCs w:val="24"/>
          <w:lang w:eastAsia="tr-TR"/>
        </w:rPr>
        <w:t xml:space="preserve">Bir başka rivayette: </w:t>
      </w:r>
      <w:r w:rsidRPr="00E00F60">
        <w:rPr>
          <w:rFonts w:ascii="Times New Roman" w:eastAsia="Times New Roman" w:hAnsi="Times New Roman" w:cs="Times New Roman"/>
          <w:b/>
          <w:i/>
          <w:sz w:val="24"/>
          <w:szCs w:val="24"/>
          <w:lang w:eastAsia="tr-TR"/>
        </w:rPr>
        <w:t>"Doğan hiçbir çocuk yoktur ki, konuşmaya başlayıncaya kadar şu din üzere olmasın"</w:t>
      </w:r>
      <w:r w:rsidRPr="00E00F60">
        <w:rPr>
          <w:rFonts w:ascii="Times New Roman" w:eastAsia="Times New Roman" w:hAnsi="Times New Roman" w:cs="Times New Roman"/>
          <w:b/>
          <w:sz w:val="24"/>
          <w:szCs w:val="24"/>
          <w:lang w:eastAsia="tr-TR"/>
        </w:rPr>
        <w:t xml:space="preserve"> </w:t>
      </w:r>
      <w:proofErr w:type="spellStart"/>
      <w:r w:rsidRPr="00E00F60">
        <w:rPr>
          <w:rFonts w:ascii="Times New Roman" w:eastAsia="Times New Roman" w:hAnsi="Times New Roman" w:cs="Times New Roman"/>
          <w:b/>
          <w:sz w:val="24"/>
          <w:szCs w:val="24"/>
          <w:lang w:eastAsia="tr-TR"/>
        </w:rPr>
        <w:t>buyurulmuştur</w:t>
      </w:r>
      <w:proofErr w:type="spellEnd"/>
      <w:r w:rsidRPr="00E00F60">
        <w:rPr>
          <w:rFonts w:ascii="Times New Roman" w:eastAsia="Times New Roman" w:hAnsi="Times New Roman" w:cs="Times New Roman"/>
          <w:b/>
          <w:sz w:val="24"/>
          <w:szCs w:val="24"/>
          <w:lang w:eastAsia="tr-TR"/>
        </w:rPr>
        <w:t>.</w:t>
      </w:r>
    </w:p>
    <w:p w:rsidR="00E00F60" w:rsidRPr="00B35F7C" w:rsidRDefault="00E00F60" w:rsidP="00E00F60">
      <w:pPr>
        <w:spacing w:after="0" w:line="240" w:lineRule="auto"/>
        <w:jc w:val="both"/>
        <w:rPr>
          <w:rFonts w:ascii="Times New Roman" w:eastAsia="Times New Roman" w:hAnsi="Times New Roman" w:cs="Times New Roman"/>
          <w:b/>
          <w:sz w:val="24"/>
          <w:szCs w:val="24"/>
          <w:lang w:eastAsia="tr-TR"/>
        </w:rPr>
      </w:pPr>
    </w:p>
    <w:p w:rsidR="00127893" w:rsidRPr="00127893" w:rsidRDefault="00DF3BC3" w:rsidP="00DF3BC3">
      <w:pPr>
        <w:rPr>
          <w:rFonts w:ascii="Times New Roman" w:hAnsi="Times New Roman" w:cs="Times New Roman"/>
          <w:b/>
          <w:iCs/>
          <w:sz w:val="24"/>
          <w:szCs w:val="24"/>
        </w:rPr>
      </w:pPr>
      <w:r w:rsidRPr="00B35F7C">
        <w:rPr>
          <w:rFonts w:ascii="Times New Roman" w:hAnsi="Times New Roman" w:cs="Times New Roman"/>
          <w:b/>
          <w:sz w:val="24"/>
          <w:szCs w:val="24"/>
        </w:rPr>
        <w:t xml:space="preserve">1-Hadiste şöyle </w:t>
      </w:r>
      <w:proofErr w:type="spellStart"/>
      <w:r w:rsidRPr="00B35F7C">
        <w:rPr>
          <w:rFonts w:ascii="Times New Roman" w:hAnsi="Times New Roman" w:cs="Times New Roman"/>
          <w:b/>
          <w:sz w:val="24"/>
          <w:szCs w:val="24"/>
        </w:rPr>
        <w:t>buyurulur</w:t>
      </w:r>
      <w:proofErr w:type="spellEnd"/>
      <w:r w:rsidRPr="00B35F7C">
        <w:rPr>
          <w:rFonts w:ascii="Times New Roman" w:hAnsi="Times New Roman" w:cs="Times New Roman"/>
          <w:b/>
          <w:sz w:val="24"/>
          <w:szCs w:val="24"/>
        </w:rPr>
        <w:t xml:space="preserve">: </w:t>
      </w:r>
      <w:r w:rsidRPr="00B35F7C">
        <w:rPr>
          <w:rFonts w:ascii="Times New Roman" w:hAnsi="Times New Roman" w:cs="Times New Roman"/>
          <w:b/>
          <w:i/>
          <w:iCs/>
          <w:sz w:val="24"/>
          <w:szCs w:val="24"/>
        </w:rPr>
        <w:t xml:space="preserve">"Her doğan çocuk İslam fıtratı üzere doğar. Daha sonra ana-babası onu </w:t>
      </w:r>
      <w:proofErr w:type="spellStart"/>
      <w:r w:rsidRPr="00B35F7C">
        <w:rPr>
          <w:rFonts w:ascii="Times New Roman" w:hAnsi="Times New Roman" w:cs="Times New Roman"/>
          <w:b/>
          <w:i/>
          <w:iCs/>
          <w:sz w:val="24"/>
          <w:szCs w:val="24"/>
        </w:rPr>
        <w:t>yahudi</w:t>
      </w:r>
      <w:proofErr w:type="spellEnd"/>
      <w:r w:rsidRPr="00B35F7C">
        <w:rPr>
          <w:rFonts w:ascii="Times New Roman" w:hAnsi="Times New Roman" w:cs="Times New Roman"/>
          <w:b/>
          <w:i/>
          <w:iCs/>
          <w:sz w:val="24"/>
          <w:szCs w:val="24"/>
        </w:rPr>
        <w:t xml:space="preserve">, </w:t>
      </w:r>
      <w:proofErr w:type="spellStart"/>
      <w:r w:rsidRPr="00B35F7C">
        <w:rPr>
          <w:rFonts w:ascii="Times New Roman" w:hAnsi="Times New Roman" w:cs="Times New Roman"/>
          <w:b/>
          <w:i/>
          <w:iCs/>
          <w:sz w:val="24"/>
          <w:szCs w:val="24"/>
        </w:rPr>
        <w:t>hıristiyan</w:t>
      </w:r>
      <w:proofErr w:type="spellEnd"/>
      <w:r w:rsidRPr="00B35F7C">
        <w:rPr>
          <w:rFonts w:ascii="Times New Roman" w:hAnsi="Times New Roman" w:cs="Times New Roman"/>
          <w:b/>
          <w:i/>
          <w:iCs/>
          <w:sz w:val="24"/>
          <w:szCs w:val="24"/>
        </w:rPr>
        <w:t xml:space="preserve"> veya ateşperest yapar."</w:t>
      </w:r>
      <w:r w:rsidR="00127893">
        <w:rPr>
          <w:rStyle w:val="DipnotBavurusu"/>
          <w:rFonts w:ascii="Times New Roman" w:hAnsi="Times New Roman" w:cs="Times New Roman"/>
          <w:b/>
          <w:i/>
          <w:iCs/>
          <w:sz w:val="24"/>
          <w:szCs w:val="24"/>
        </w:rPr>
        <w:footnoteReference w:id="2"/>
      </w:r>
    </w:p>
    <w:p w:rsidR="00127893" w:rsidRDefault="00DF3BC3" w:rsidP="00DF3BC3">
      <w:pPr>
        <w:rPr>
          <w:rFonts w:ascii="Times New Roman" w:hAnsi="Times New Roman" w:cs="Times New Roman"/>
          <w:b/>
          <w:sz w:val="24"/>
          <w:szCs w:val="24"/>
        </w:rPr>
      </w:pPr>
      <w:r w:rsidRPr="00B35F7C">
        <w:rPr>
          <w:rFonts w:ascii="Times New Roman" w:hAnsi="Times New Roman" w:cs="Times New Roman"/>
          <w:b/>
          <w:sz w:val="24"/>
          <w:szCs w:val="24"/>
        </w:rPr>
        <w:t xml:space="preserve"> </w:t>
      </w:r>
      <w:proofErr w:type="spellStart"/>
      <w:r w:rsidRPr="00B35F7C">
        <w:rPr>
          <w:rFonts w:ascii="Times New Roman" w:hAnsi="Times New Roman" w:cs="Times New Roman"/>
          <w:b/>
          <w:sz w:val="24"/>
          <w:szCs w:val="24"/>
        </w:rPr>
        <w:t>Ebü</w:t>
      </w:r>
      <w:proofErr w:type="spellEnd"/>
      <w:r w:rsidRPr="00B35F7C">
        <w:rPr>
          <w:rFonts w:ascii="Times New Roman" w:hAnsi="Times New Roman" w:cs="Times New Roman"/>
          <w:b/>
          <w:sz w:val="24"/>
          <w:szCs w:val="24"/>
        </w:rPr>
        <w:t xml:space="preserve"> </w:t>
      </w:r>
      <w:proofErr w:type="spellStart"/>
      <w:r w:rsidRPr="00B35F7C">
        <w:rPr>
          <w:rFonts w:ascii="Times New Roman" w:hAnsi="Times New Roman" w:cs="Times New Roman"/>
          <w:b/>
          <w:sz w:val="24"/>
          <w:szCs w:val="24"/>
        </w:rPr>
        <w:t>Hureyre</w:t>
      </w:r>
      <w:proofErr w:type="spellEnd"/>
      <w:r w:rsidRPr="00B35F7C">
        <w:rPr>
          <w:rFonts w:ascii="Times New Roman" w:hAnsi="Times New Roman" w:cs="Times New Roman"/>
          <w:b/>
          <w:sz w:val="24"/>
          <w:szCs w:val="24"/>
        </w:rPr>
        <w:t xml:space="preserve"> yukarıdaki hadisi naklettikten sonra şu ayeti okumuştur: </w:t>
      </w:r>
      <w:r w:rsidRPr="00B35F7C">
        <w:rPr>
          <w:rFonts w:ascii="Times New Roman" w:hAnsi="Times New Roman" w:cs="Times New Roman"/>
          <w:b/>
          <w:i/>
          <w:iCs/>
          <w:sz w:val="24"/>
          <w:szCs w:val="24"/>
        </w:rPr>
        <w:t xml:space="preserve">"Ey Muhammedi Sen yüzünü </w:t>
      </w:r>
      <w:proofErr w:type="spellStart"/>
      <w:r w:rsidRPr="00B35F7C">
        <w:rPr>
          <w:rFonts w:ascii="Times New Roman" w:hAnsi="Times New Roman" w:cs="Times New Roman"/>
          <w:b/>
          <w:i/>
          <w:iCs/>
          <w:sz w:val="24"/>
          <w:szCs w:val="24"/>
        </w:rPr>
        <w:t>hanîf</w:t>
      </w:r>
      <w:proofErr w:type="spellEnd"/>
      <w:r w:rsidRPr="00B35F7C">
        <w:rPr>
          <w:rFonts w:ascii="Times New Roman" w:hAnsi="Times New Roman" w:cs="Times New Roman"/>
          <w:b/>
          <w:i/>
          <w:iCs/>
          <w:sz w:val="24"/>
          <w:szCs w:val="24"/>
        </w:rPr>
        <w:t xml:space="preserve"> olarak dine, Allah insanları hangi fıtrat üzere yaratmış ise ona çevir. Allah'ın yaratışında hiç bir değişme yoktur. İşte dosdoğru din budur; fakat insanların çoğu bunu bilmezler."</w:t>
      </w:r>
      <w:r w:rsidR="00127893">
        <w:rPr>
          <w:rStyle w:val="DipnotBavurusu"/>
          <w:rFonts w:ascii="Times New Roman" w:hAnsi="Times New Roman" w:cs="Times New Roman"/>
          <w:b/>
          <w:i/>
          <w:iCs/>
          <w:sz w:val="24"/>
          <w:szCs w:val="24"/>
        </w:rPr>
        <w:footnoteReference w:id="3"/>
      </w:r>
      <w:r w:rsidRPr="00B35F7C">
        <w:rPr>
          <w:rFonts w:ascii="Times New Roman" w:hAnsi="Times New Roman" w:cs="Times New Roman"/>
          <w:b/>
          <w:sz w:val="24"/>
          <w:szCs w:val="24"/>
        </w:rPr>
        <w:t xml:space="preserve"> </w:t>
      </w:r>
    </w:p>
    <w:p w:rsidR="00DF3BC3" w:rsidRPr="00B35F7C" w:rsidRDefault="00DF3BC3" w:rsidP="00DF3BC3">
      <w:pPr>
        <w:rPr>
          <w:rFonts w:ascii="Times New Roman" w:hAnsi="Times New Roman" w:cs="Times New Roman"/>
          <w:b/>
          <w:i/>
          <w:iCs/>
          <w:sz w:val="24"/>
          <w:szCs w:val="24"/>
        </w:rPr>
      </w:pPr>
      <w:proofErr w:type="spellStart"/>
      <w:r w:rsidRPr="00B35F7C">
        <w:rPr>
          <w:rFonts w:ascii="Times New Roman" w:hAnsi="Times New Roman" w:cs="Times New Roman"/>
          <w:b/>
          <w:sz w:val="24"/>
          <w:szCs w:val="24"/>
        </w:rPr>
        <w:t>Hanîf</w:t>
      </w:r>
      <w:proofErr w:type="spellEnd"/>
      <w:r w:rsidRPr="00B35F7C">
        <w:rPr>
          <w:rFonts w:ascii="Times New Roman" w:hAnsi="Times New Roman" w:cs="Times New Roman"/>
          <w:b/>
          <w:sz w:val="24"/>
          <w:szCs w:val="24"/>
        </w:rPr>
        <w:t xml:space="preserve">; eğriliğe sapmaksızın doğru yoldan giden demektir. Hz. İbrahim'in </w:t>
      </w:r>
      <w:proofErr w:type="spellStart"/>
      <w:r w:rsidRPr="00B35F7C">
        <w:rPr>
          <w:rFonts w:ascii="Times New Roman" w:hAnsi="Times New Roman" w:cs="Times New Roman"/>
          <w:b/>
          <w:sz w:val="24"/>
          <w:szCs w:val="24"/>
        </w:rPr>
        <w:t>tevhîd</w:t>
      </w:r>
      <w:proofErr w:type="spellEnd"/>
      <w:r w:rsidRPr="00B35F7C">
        <w:rPr>
          <w:rFonts w:ascii="Times New Roman" w:hAnsi="Times New Roman" w:cs="Times New Roman"/>
          <w:b/>
          <w:sz w:val="24"/>
          <w:szCs w:val="24"/>
        </w:rPr>
        <w:t xml:space="preserve"> yani </w:t>
      </w:r>
      <w:r w:rsidRPr="00B35F7C">
        <w:rPr>
          <w:rFonts w:ascii="Times New Roman" w:hAnsi="Times New Roman" w:cs="Times New Roman"/>
          <w:b/>
          <w:i/>
          <w:iCs/>
          <w:sz w:val="24"/>
          <w:szCs w:val="24"/>
        </w:rPr>
        <w:t>"Allah'ı bir tanıma dini" anlamında da kullanılır.</w:t>
      </w:r>
    </w:p>
    <w:p w:rsidR="00DF3BC3" w:rsidRPr="00B35F7C" w:rsidRDefault="00DF3BC3" w:rsidP="00DF3BC3">
      <w:pPr>
        <w:rPr>
          <w:rFonts w:ascii="Times New Roman" w:hAnsi="Times New Roman" w:cs="Times New Roman"/>
          <w:b/>
          <w:sz w:val="24"/>
          <w:szCs w:val="24"/>
        </w:rPr>
      </w:pPr>
      <w:r w:rsidRPr="00B35F7C">
        <w:rPr>
          <w:rFonts w:ascii="Times New Roman" w:hAnsi="Times New Roman" w:cs="Times New Roman"/>
          <w:b/>
          <w:i/>
          <w:iCs/>
          <w:sz w:val="24"/>
          <w:szCs w:val="24"/>
        </w:rPr>
        <w:t>--“</w:t>
      </w:r>
      <w:r w:rsidRPr="00B35F7C">
        <w:rPr>
          <w:rFonts w:ascii="Times New Roman" w:hAnsi="Times New Roman" w:cs="Times New Roman"/>
          <w:b/>
          <w:sz w:val="24"/>
          <w:szCs w:val="24"/>
        </w:rPr>
        <w:t>(</w:t>
      </w:r>
      <w:proofErr w:type="spellStart"/>
      <w:r w:rsidRPr="00B35F7C">
        <w:rPr>
          <w:rFonts w:ascii="Times New Roman" w:hAnsi="Times New Roman" w:cs="Times New Roman"/>
          <w:b/>
          <w:sz w:val="24"/>
          <w:szCs w:val="24"/>
        </w:rPr>
        <w:t>Resûlüm</w:t>
      </w:r>
      <w:proofErr w:type="spellEnd"/>
      <w:r w:rsidRPr="00B35F7C">
        <w:rPr>
          <w:rFonts w:ascii="Times New Roman" w:hAnsi="Times New Roman" w:cs="Times New Roman"/>
          <w:b/>
          <w:sz w:val="24"/>
          <w:szCs w:val="24"/>
        </w:rPr>
        <w:t xml:space="preserve">!) Sen yüzünü </w:t>
      </w:r>
      <w:proofErr w:type="spellStart"/>
      <w:r w:rsidRPr="00B35F7C">
        <w:rPr>
          <w:rFonts w:ascii="Times New Roman" w:hAnsi="Times New Roman" w:cs="Times New Roman"/>
          <w:b/>
          <w:sz w:val="24"/>
          <w:szCs w:val="24"/>
        </w:rPr>
        <w:t>hanîf</w:t>
      </w:r>
      <w:proofErr w:type="spellEnd"/>
      <w:r w:rsidRPr="00B35F7C">
        <w:rPr>
          <w:rFonts w:ascii="Times New Roman" w:hAnsi="Times New Roman" w:cs="Times New Roman"/>
          <w:b/>
          <w:sz w:val="24"/>
          <w:szCs w:val="24"/>
        </w:rPr>
        <w:t xml:space="preserve"> olarak dine, Allah insanları hangi fıtrat üzere yaratmış ise ona çevir. Allah'ın yaratışında değişme yoktur. İşte dosdoğru din budur; fakat insanların çoğu bilmezler.”</w:t>
      </w:r>
      <w:r w:rsidR="00127893">
        <w:rPr>
          <w:rStyle w:val="DipnotBavurusu"/>
          <w:rFonts w:ascii="Times New Roman" w:hAnsi="Times New Roman" w:cs="Times New Roman"/>
          <w:b/>
          <w:sz w:val="24"/>
          <w:szCs w:val="24"/>
        </w:rPr>
        <w:footnoteReference w:id="4"/>
      </w:r>
    </w:p>
    <w:p w:rsidR="00DF3BC3" w:rsidRPr="00B35F7C" w:rsidRDefault="00DF3BC3" w:rsidP="00DF3BC3">
      <w:pPr>
        <w:rPr>
          <w:rFonts w:ascii="Times New Roman" w:hAnsi="Times New Roman" w:cs="Times New Roman"/>
          <w:b/>
          <w:sz w:val="24"/>
          <w:szCs w:val="24"/>
        </w:rPr>
      </w:pPr>
      <w:r w:rsidRPr="00B35F7C">
        <w:rPr>
          <w:rFonts w:ascii="Times New Roman" w:hAnsi="Times New Roman" w:cs="Times New Roman"/>
          <w:b/>
          <w:i/>
          <w:iCs/>
          <w:sz w:val="24"/>
          <w:szCs w:val="24"/>
        </w:rPr>
        <w:t>  </w:t>
      </w:r>
      <w:proofErr w:type="spellStart"/>
      <w:r w:rsidRPr="00B35F7C">
        <w:rPr>
          <w:rFonts w:ascii="Times New Roman" w:hAnsi="Times New Roman" w:cs="Times New Roman"/>
          <w:b/>
          <w:i/>
          <w:iCs/>
          <w:sz w:val="24"/>
          <w:szCs w:val="24"/>
        </w:rPr>
        <w:t>Allahü</w:t>
      </w:r>
      <w:proofErr w:type="spellEnd"/>
      <w:r w:rsidRPr="00B35F7C">
        <w:rPr>
          <w:rFonts w:ascii="Times New Roman" w:hAnsi="Times New Roman" w:cs="Times New Roman"/>
          <w:b/>
          <w:i/>
          <w:iCs/>
          <w:sz w:val="24"/>
          <w:szCs w:val="24"/>
        </w:rPr>
        <w:t xml:space="preserve"> </w:t>
      </w:r>
      <w:proofErr w:type="gramStart"/>
      <w:r w:rsidRPr="00B35F7C">
        <w:rPr>
          <w:rFonts w:ascii="Times New Roman" w:hAnsi="Times New Roman" w:cs="Times New Roman"/>
          <w:b/>
          <w:i/>
          <w:iCs/>
          <w:sz w:val="24"/>
          <w:szCs w:val="24"/>
        </w:rPr>
        <w:t>Teala</w:t>
      </w:r>
      <w:proofErr w:type="gramEnd"/>
      <w:r w:rsidRPr="00B35F7C">
        <w:rPr>
          <w:rFonts w:ascii="Times New Roman" w:hAnsi="Times New Roman" w:cs="Times New Roman"/>
          <w:b/>
          <w:i/>
          <w:iCs/>
          <w:sz w:val="24"/>
          <w:szCs w:val="24"/>
        </w:rPr>
        <w:t xml:space="preserve"> şöyle buyurur: "Rabbin yalnız kendisine kulluk etmenizi, ana-babanıza da iyi davranmanızı kesin bir şekilde emretti. Onlardan biri veya her ikisi senin yanında yaşlanırsa, kendilerine "öf" bile deme; onları azarlama; ikisine de güzel söz söyle. Onları </w:t>
      </w:r>
      <w:proofErr w:type="gramStart"/>
      <w:r w:rsidRPr="00B35F7C">
        <w:rPr>
          <w:rFonts w:ascii="Times New Roman" w:hAnsi="Times New Roman" w:cs="Times New Roman"/>
          <w:b/>
          <w:i/>
          <w:iCs/>
          <w:sz w:val="24"/>
          <w:szCs w:val="24"/>
        </w:rPr>
        <w:t>esirgeyerek</w:t>
      </w:r>
      <w:proofErr w:type="gramEnd"/>
      <w:r w:rsidRPr="00B35F7C">
        <w:rPr>
          <w:rFonts w:ascii="Times New Roman" w:hAnsi="Times New Roman" w:cs="Times New Roman"/>
          <w:b/>
          <w:i/>
          <w:iCs/>
          <w:sz w:val="24"/>
          <w:szCs w:val="24"/>
        </w:rPr>
        <w:t xml:space="preserve"> alçak gönüllülükle </w:t>
      </w:r>
      <w:proofErr w:type="spellStart"/>
      <w:r w:rsidRPr="00B35F7C">
        <w:rPr>
          <w:rFonts w:ascii="Times New Roman" w:hAnsi="Times New Roman" w:cs="Times New Roman"/>
          <w:b/>
          <w:i/>
          <w:iCs/>
          <w:sz w:val="24"/>
          <w:szCs w:val="24"/>
        </w:rPr>
        <w:t>üzerterine</w:t>
      </w:r>
      <w:proofErr w:type="spellEnd"/>
      <w:r w:rsidRPr="00B35F7C">
        <w:rPr>
          <w:rFonts w:ascii="Times New Roman" w:hAnsi="Times New Roman" w:cs="Times New Roman"/>
          <w:b/>
          <w:i/>
          <w:iCs/>
          <w:sz w:val="24"/>
          <w:szCs w:val="24"/>
        </w:rPr>
        <w:t xml:space="preserve"> kanat ger ve; "Rabbim! Küçüklüğümde onlar beni nasıl yetiştirmişlerse, şimdi de sen onlara (öyle) rahmet et"</w:t>
      </w:r>
      <w:r w:rsidRPr="00B35F7C">
        <w:rPr>
          <w:rFonts w:ascii="Times New Roman" w:hAnsi="Times New Roman" w:cs="Times New Roman"/>
          <w:b/>
          <w:sz w:val="24"/>
          <w:szCs w:val="24"/>
        </w:rPr>
        <w:t xml:space="preserve"> diyerek dua et."</w:t>
      </w:r>
      <w:r w:rsidR="00127893">
        <w:rPr>
          <w:rStyle w:val="DipnotBavurusu"/>
          <w:rFonts w:ascii="Times New Roman" w:hAnsi="Times New Roman" w:cs="Times New Roman"/>
          <w:b/>
          <w:sz w:val="24"/>
          <w:szCs w:val="24"/>
        </w:rPr>
        <w:footnoteReference w:id="5"/>
      </w:r>
    </w:p>
    <w:p w:rsidR="00DF3BC3" w:rsidRPr="00B35F7C" w:rsidRDefault="00DF3BC3" w:rsidP="00DF3BC3">
      <w:pPr>
        <w:rPr>
          <w:rFonts w:ascii="Times New Roman" w:hAnsi="Times New Roman" w:cs="Times New Roman"/>
          <w:b/>
          <w:sz w:val="24"/>
          <w:szCs w:val="24"/>
        </w:rPr>
      </w:pPr>
      <w:r w:rsidRPr="00B35F7C">
        <w:rPr>
          <w:rFonts w:ascii="Times New Roman" w:hAnsi="Times New Roman" w:cs="Times New Roman"/>
          <w:b/>
          <w:sz w:val="24"/>
          <w:szCs w:val="24"/>
        </w:rPr>
        <w:t>1--“Her can ölümü tadacaktır. Bir imtihan olarak size iyilik ve kötülük veririz. Sonunda Bize dönersiniz.”</w:t>
      </w:r>
      <w:r w:rsidR="00127893">
        <w:rPr>
          <w:rStyle w:val="DipnotBavurusu"/>
          <w:rFonts w:ascii="Times New Roman" w:hAnsi="Times New Roman" w:cs="Times New Roman"/>
          <w:b/>
          <w:sz w:val="24"/>
          <w:szCs w:val="24"/>
        </w:rPr>
        <w:footnoteReference w:id="6"/>
      </w:r>
    </w:p>
    <w:p w:rsidR="00DF3BC3" w:rsidRPr="00B35F7C" w:rsidRDefault="00DF3BC3" w:rsidP="00DF3BC3">
      <w:pPr>
        <w:rPr>
          <w:rFonts w:ascii="Times New Roman" w:hAnsi="Times New Roman" w:cs="Times New Roman"/>
          <w:b/>
          <w:sz w:val="24"/>
          <w:szCs w:val="24"/>
        </w:rPr>
      </w:pPr>
      <w:r w:rsidRPr="00B35F7C">
        <w:rPr>
          <w:rFonts w:ascii="Times New Roman" w:hAnsi="Times New Roman" w:cs="Times New Roman"/>
          <w:b/>
          <w:sz w:val="24"/>
          <w:szCs w:val="24"/>
        </w:rPr>
        <w:lastRenderedPageBreak/>
        <w:t>-“Her can ölümü tadacaktır. Sonra bize döndürüleceksiniz.”</w:t>
      </w:r>
      <w:r w:rsidR="00127893">
        <w:rPr>
          <w:rStyle w:val="DipnotBavurusu"/>
          <w:rFonts w:ascii="Times New Roman" w:hAnsi="Times New Roman" w:cs="Times New Roman"/>
          <w:b/>
          <w:sz w:val="24"/>
          <w:szCs w:val="24"/>
        </w:rPr>
        <w:footnoteReference w:id="7"/>
      </w:r>
    </w:p>
    <w:p w:rsidR="00DF3BC3" w:rsidRPr="00B35F7C" w:rsidRDefault="00DF3BC3" w:rsidP="00DF3BC3">
      <w:pPr>
        <w:rPr>
          <w:rFonts w:ascii="Times New Roman" w:hAnsi="Times New Roman" w:cs="Times New Roman"/>
          <w:b/>
          <w:sz w:val="24"/>
          <w:szCs w:val="24"/>
        </w:rPr>
      </w:pPr>
      <w:r w:rsidRPr="00B35F7C">
        <w:rPr>
          <w:rFonts w:ascii="Times New Roman" w:hAnsi="Times New Roman" w:cs="Times New Roman"/>
          <w:b/>
          <w:sz w:val="24"/>
          <w:szCs w:val="24"/>
        </w:rPr>
        <w:t>2-</w:t>
      </w:r>
      <w:r w:rsidR="00127893">
        <w:rPr>
          <w:rFonts w:ascii="Times New Roman" w:hAnsi="Times New Roman" w:cs="Times New Roman"/>
          <w:b/>
          <w:sz w:val="24"/>
          <w:szCs w:val="24"/>
        </w:rPr>
        <w:t xml:space="preserve">Her </w:t>
      </w:r>
      <w:proofErr w:type="gramStart"/>
      <w:r w:rsidRPr="00B35F7C">
        <w:rPr>
          <w:rFonts w:ascii="Times New Roman" w:hAnsi="Times New Roman" w:cs="Times New Roman"/>
          <w:b/>
          <w:sz w:val="24"/>
          <w:szCs w:val="24"/>
        </w:rPr>
        <w:t>doğan;kadın</w:t>
      </w:r>
      <w:proofErr w:type="gramEnd"/>
      <w:r w:rsidRPr="00B35F7C">
        <w:rPr>
          <w:rFonts w:ascii="Times New Roman" w:hAnsi="Times New Roman" w:cs="Times New Roman"/>
          <w:b/>
          <w:sz w:val="24"/>
          <w:szCs w:val="24"/>
        </w:rPr>
        <w:t>-erkek</w:t>
      </w:r>
      <w:r w:rsidR="00127893">
        <w:rPr>
          <w:rFonts w:ascii="Times New Roman" w:hAnsi="Times New Roman" w:cs="Times New Roman"/>
          <w:b/>
          <w:sz w:val="24"/>
          <w:szCs w:val="24"/>
        </w:rPr>
        <w:t>.</w:t>
      </w:r>
    </w:p>
    <w:p w:rsidR="00DF3BC3" w:rsidRPr="00B35F7C" w:rsidRDefault="00DF3BC3" w:rsidP="00DF3BC3">
      <w:pPr>
        <w:rPr>
          <w:rFonts w:ascii="Times New Roman" w:hAnsi="Times New Roman" w:cs="Times New Roman"/>
          <w:b/>
          <w:sz w:val="24"/>
          <w:szCs w:val="24"/>
        </w:rPr>
      </w:pPr>
      <w:r w:rsidRPr="00B35F7C">
        <w:rPr>
          <w:rFonts w:ascii="Times New Roman" w:hAnsi="Times New Roman" w:cs="Times New Roman"/>
          <w:b/>
          <w:sz w:val="24"/>
          <w:szCs w:val="24"/>
        </w:rPr>
        <w:t>3-</w:t>
      </w:r>
      <w:proofErr w:type="gramStart"/>
      <w:r w:rsidRPr="00B35F7C">
        <w:rPr>
          <w:rFonts w:ascii="Times New Roman" w:hAnsi="Times New Roman" w:cs="Times New Roman"/>
          <w:b/>
          <w:sz w:val="24"/>
          <w:szCs w:val="24"/>
        </w:rPr>
        <w:t>Fıtrat;</w:t>
      </w:r>
      <w:proofErr w:type="spellStart"/>
      <w:r w:rsidRPr="00B35F7C">
        <w:rPr>
          <w:rFonts w:ascii="Times New Roman" w:hAnsi="Times New Roman" w:cs="Times New Roman"/>
          <w:b/>
          <w:sz w:val="24"/>
          <w:szCs w:val="24"/>
        </w:rPr>
        <w:t>Tevhid</w:t>
      </w:r>
      <w:proofErr w:type="spellEnd"/>
      <w:proofErr w:type="gramEnd"/>
      <w:r w:rsidRPr="00B35F7C">
        <w:rPr>
          <w:rFonts w:ascii="Times New Roman" w:hAnsi="Times New Roman" w:cs="Times New Roman"/>
          <w:b/>
          <w:sz w:val="24"/>
          <w:szCs w:val="24"/>
        </w:rPr>
        <w:t xml:space="preserve"> akidesi üzere</w:t>
      </w:r>
      <w:r w:rsidR="00127893">
        <w:rPr>
          <w:rFonts w:ascii="Times New Roman" w:hAnsi="Times New Roman" w:cs="Times New Roman"/>
          <w:b/>
          <w:sz w:val="24"/>
          <w:szCs w:val="24"/>
        </w:rPr>
        <w:t xml:space="preserve"> olan</w:t>
      </w:r>
      <w:r w:rsidRPr="00B35F7C">
        <w:rPr>
          <w:rFonts w:ascii="Times New Roman" w:hAnsi="Times New Roman" w:cs="Times New Roman"/>
          <w:b/>
          <w:sz w:val="24"/>
          <w:szCs w:val="24"/>
        </w:rPr>
        <w:t>.</w:t>
      </w:r>
    </w:p>
    <w:p w:rsidR="00DF3BC3" w:rsidRPr="00B35F7C" w:rsidRDefault="00DF3BC3" w:rsidP="00DF3BC3">
      <w:pPr>
        <w:rPr>
          <w:rFonts w:ascii="Times New Roman" w:hAnsi="Times New Roman" w:cs="Times New Roman"/>
          <w:b/>
          <w:sz w:val="24"/>
          <w:szCs w:val="24"/>
        </w:rPr>
      </w:pPr>
      <w:r w:rsidRPr="00B35F7C">
        <w:rPr>
          <w:rFonts w:ascii="Times New Roman" w:hAnsi="Times New Roman" w:cs="Times New Roman"/>
          <w:b/>
          <w:sz w:val="24"/>
          <w:szCs w:val="24"/>
        </w:rPr>
        <w:t xml:space="preserve"> “Hem ben, ne diye beni yaratana kulluk etmeyeyim. Oysa siz de yalnızca O’na döndürüleceksiniz.”</w:t>
      </w:r>
      <w:r w:rsidR="00127893">
        <w:rPr>
          <w:rStyle w:val="DipnotBavurusu"/>
          <w:rFonts w:ascii="Times New Roman" w:hAnsi="Times New Roman" w:cs="Times New Roman"/>
          <w:b/>
          <w:sz w:val="24"/>
          <w:szCs w:val="24"/>
        </w:rPr>
        <w:footnoteReference w:id="8"/>
      </w:r>
    </w:p>
    <w:p w:rsidR="00DF3BC3" w:rsidRPr="00B35F7C" w:rsidRDefault="00DF3BC3" w:rsidP="00DF3BC3">
      <w:pPr>
        <w:rPr>
          <w:rFonts w:ascii="Times New Roman" w:hAnsi="Times New Roman" w:cs="Times New Roman"/>
          <w:b/>
          <w:sz w:val="24"/>
          <w:szCs w:val="24"/>
        </w:rPr>
      </w:pPr>
      <w:r w:rsidRPr="00B35F7C">
        <w:rPr>
          <w:rFonts w:ascii="Times New Roman" w:hAnsi="Times New Roman" w:cs="Times New Roman"/>
          <w:b/>
          <w:sz w:val="24"/>
          <w:szCs w:val="24"/>
        </w:rPr>
        <w:t>4-Yahudi;</w:t>
      </w:r>
    </w:p>
    <w:p w:rsidR="00DF3BC3" w:rsidRPr="00B35F7C" w:rsidRDefault="00DF3BC3" w:rsidP="00DF3BC3">
      <w:pPr>
        <w:rPr>
          <w:rFonts w:ascii="Times New Roman" w:hAnsi="Times New Roman" w:cs="Times New Roman"/>
          <w:b/>
          <w:sz w:val="24"/>
          <w:szCs w:val="24"/>
        </w:rPr>
      </w:pPr>
      <w:r w:rsidRPr="00B35F7C">
        <w:rPr>
          <w:rFonts w:ascii="Times New Roman" w:hAnsi="Times New Roman" w:cs="Times New Roman"/>
          <w:b/>
          <w:sz w:val="24"/>
          <w:szCs w:val="24"/>
        </w:rPr>
        <w:t xml:space="preserve">“Bizim için bu dünyada da bir iyilik yaz, </w:t>
      </w:r>
      <w:proofErr w:type="spellStart"/>
      <w:r w:rsidRPr="00B35F7C">
        <w:rPr>
          <w:rFonts w:ascii="Times New Roman" w:hAnsi="Times New Roman" w:cs="Times New Roman"/>
          <w:b/>
          <w:sz w:val="24"/>
          <w:szCs w:val="24"/>
        </w:rPr>
        <w:t>ahirette</w:t>
      </w:r>
      <w:proofErr w:type="spellEnd"/>
      <w:r w:rsidRPr="00B35F7C">
        <w:rPr>
          <w:rFonts w:ascii="Times New Roman" w:hAnsi="Times New Roman" w:cs="Times New Roman"/>
          <w:b/>
          <w:sz w:val="24"/>
          <w:szCs w:val="24"/>
        </w:rPr>
        <w:t xml:space="preserve"> de. Çünkü biz sana varan doğru yola yöneldik.” Allah, şöyle dedi: “Azabım var ya, dilediğim kimseyi ona uğratırım. Rahmetim ise her şeyi kapsamıştır. Onu, bana karşı gelmekten sakınanlara, zekâtı verenlere ve </w:t>
      </w:r>
      <w:proofErr w:type="spellStart"/>
      <w:r w:rsidRPr="00B35F7C">
        <w:rPr>
          <w:rFonts w:ascii="Times New Roman" w:hAnsi="Times New Roman" w:cs="Times New Roman"/>
          <w:b/>
          <w:sz w:val="24"/>
          <w:szCs w:val="24"/>
        </w:rPr>
        <w:t>âyetlerimize</w:t>
      </w:r>
      <w:proofErr w:type="spellEnd"/>
      <w:r w:rsidRPr="00B35F7C">
        <w:rPr>
          <w:rFonts w:ascii="Times New Roman" w:hAnsi="Times New Roman" w:cs="Times New Roman"/>
          <w:b/>
          <w:sz w:val="24"/>
          <w:szCs w:val="24"/>
        </w:rPr>
        <w:t xml:space="preserve"> inananlara yazacağım.”</w:t>
      </w:r>
      <w:r w:rsidR="00127893">
        <w:rPr>
          <w:rStyle w:val="DipnotBavurusu"/>
          <w:rFonts w:ascii="Times New Roman" w:hAnsi="Times New Roman" w:cs="Times New Roman"/>
          <w:b/>
          <w:sz w:val="24"/>
          <w:szCs w:val="24"/>
        </w:rPr>
        <w:footnoteReference w:id="9"/>
      </w:r>
    </w:p>
    <w:p w:rsidR="00DF3BC3" w:rsidRPr="00B35F7C" w:rsidRDefault="00DF3BC3" w:rsidP="00DF3BC3">
      <w:pPr>
        <w:rPr>
          <w:rFonts w:ascii="Times New Roman" w:hAnsi="Times New Roman" w:cs="Times New Roman"/>
          <w:b/>
          <w:sz w:val="24"/>
          <w:szCs w:val="24"/>
        </w:rPr>
      </w:pPr>
      <w:r w:rsidRPr="00B35F7C">
        <w:rPr>
          <w:rFonts w:ascii="Times New Roman" w:hAnsi="Times New Roman" w:cs="Times New Roman"/>
          <w:b/>
          <w:sz w:val="24"/>
          <w:szCs w:val="24"/>
        </w:rPr>
        <w:t>5-</w:t>
      </w:r>
      <w:proofErr w:type="gramStart"/>
      <w:r w:rsidRPr="00B35F7C">
        <w:rPr>
          <w:rFonts w:ascii="Times New Roman" w:hAnsi="Times New Roman" w:cs="Times New Roman"/>
          <w:b/>
          <w:sz w:val="24"/>
          <w:szCs w:val="24"/>
        </w:rPr>
        <w:t>Nasrani</w:t>
      </w:r>
      <w:proofErr w:type="gramEnd"/>
      <w:r w:rsidRPr="00B35F7C">
        <w:rPr>
          <w:rFonts w:ascii="Times New Roman" w:hAnsi="Times New Roman" w:cs="Times New Roman"/>
          <w:b/>
          <w:sz w:val="24"/>
          <w:szCs w:val="24"/>
        </w:rPr>
        <w:t>;</w:t>
      </w:r>
    </w:p>
    <w:p w:rsidR="00DF3BC3" w:rsidRPr="00B35F7C" w:rsidRDefault="00DF3BC3" w:rsidP="00DF3BC3">
      <w:pPr>
        <w:rPr>
          <w:rFonts w:ascii="Times New Roman" w:hAnsi="Times New Roman" w:cs="Times New Roman"/>
          <w:b/>
          <w:sz w:val="24"/>
          <w:szCs w:val="24"/>
        </w:rPr>
      </w:pPr>
      <w:r w:rsidRPr="00B35F7C">
        <w:rPr>
          <w:rFonts w:ascii="Times New Roman" w:hAnsi="Times New Roman" w:cs="Times New Roman"/>
          <w:b/>
          <w:sz w:val="24"/>
          <w:szCs w:val="24"/>
        </w:rPr>
        <w:t xml:space="preserve">” Kim İslâm’dan başka bir din ararsa, (bilsin ki o din) ondan kabul edilmeyecek ve o </w:t>
      </w:r>
      <w:proofErr w:type="spellStart"/>
      <w:r w:rsidRPr="00B35F7C">
        <w:rPr>
          <w:rFonts w:ascii="Times New Roman" w:hAnsi="Times New Roman" w:cs="Times New Roman"/>
          <w:b/>
          <w:sz w:val="24"/>
          <w:szCs w:val="24"/>
        </w:rPr>
        <w:t>ahirette</w:t>
      </w:r>
      <w:proofErr w:type="spellEnd"/>
      <w:r w:rsidRPr="00B35F7C">
        <w:rPr>
          <w:rFonts w:ascii="Times New Roman" w:hAnsi="Times New Roman" w:cs="Times New Roman"/>
          <w:b/>
          <w:sz w:val="24"/>
          <w:szCs w:val="24"/>
        </w:rPr>
        <w:t xml:space="preserve"> hüsrana uğrayanlardan olacaktır.</w:t>
      </w:r>
      <w:r w:rsidR="00127893">
        <w:rPr>
          <w:rFonts w:ascii="Times New Roman" w:hAnsi="Times New Roman" w:cs="Times New Roman"/>
          <w:b/>
          <w:sz w:val="24"/>
          <w:szCs w:val="24"/>
        </w:rPr>
        <w:t>”</w:t>
      </w:r>
      <w:r w:rsidR="00127893">
        <w:rPr>
          <w:rStyle w:val="DipnotBavurusu"/>
          <w:rFonts w:ascii="Times New Roman" w:hAnsi="Times New Roman" w:cs="Times New Roman"/>
          <w:b/>
          <w:sz w:val="24"/>
          <w:szCs w:val="24"/>
        </w:rPr>
        <w:footnoteReference w:id="10"/>
      </w:r>
    </w:p>
    <w:p w:rsidR="00DF3BC3" w:rsidRPr="00B35F7C" w:rsidRDefault="00DF3BC3" w:rsidP="00DF3BC3">
      <w:pPr>
        <w:rPr>
          <w:rFonts w:ascii="Times New Roman" w:hAnsi="Times New Roman" w:cs="Times New Roman"/>
          <w:b/>
          <w:sz w:val="24"/>
          <w:szCs w:val="24"/>
        </w:rPr>
      </w:pPr>
      <w:r w:rsidRPr="00B35F7C">
        <w:rPr>
          <w:rFonts w:ascii="Times New Roman" w:hAnsi="Times New Roman" w:cs="Times New Roman"/>
          <w:b/>
          <w:sz w:val="24"/>
          <w:szCs w:val="24"/>
        </w:rPr>
        <w:t>6-</w:t>
      </w:r>
      <w:proofErr w:type="spellStart"/>
      <w:r w:rsidRPr="00B35F7C">
        <w:rPr>
          <w:rFonts w:ascii="Times New Roman" w:hAnsi="Times New Roman" w:cs="Times New Roman"/>
          <w:b/>
          <w:sz w:val="24"/>
          <w:szCs w:val="24"/>
        </w:rPr>
        <w:t>Hel</w:t>
      </w:r>
      <w:proofErr w:type="spellEnd"/>
      <w:r w:rsidRPr="00B35F7C">
        <w:rPr>
          <w:rFonts w:ascii="Times New Roman" w:hAnsi="Times New Roman" w:cs="Times New Roman"/>
          <w:b/>
          <w:sz w:val="24"/>
          <w:szCs w:val="24"/>
        </w:rPr>
        <w:t xml:space="preserve"> </w:t>
      </w:r>
      <w:proofErr w:type="spellStart"/>
      <w:r w:rsidRPr="00B35F7C">
        <w:rPr>
          <w:rFonts w:ascii="Times New Roman" w:hAnsi="Times New Roman" w:cs="Times New Roman"/>
          <w:b/>
          <w:sz w:val="24"/>
          <w:szCs w:val="24"/>
        </w:rPr>
        <w:t>tuhissune</w:t>
      </w:r>
      <w:proofErr w:type="spellEnd"/>
      <w:r w:rsidRPr="00B35F7C">
        <w:rPr>
          <w:rFonts w:ascii="Times New Roman" w:hAnsi="Times New Roman" w:cs="Times New Roman"/>
          <w:b/>
          <w:sz w:val="24"/>
          <w:szCs w:val="24"/>
        </w:rPr>
        <w:t>;</w:t>
      </w:r>
    </w:p>
    <w:p w:rsidR="00DF3BC3" w:rsidRPr="00B35F7C" w:rsidRDefault="00127893" w:rsidP="00DF3BC3">
      <w:pPr>
        <w:rPr>
          <w:rFonts w:ascii="Times New Roman" w:hAnsi="Times New Roman" w:cs="Times New Roman"/>
          <w:b/>
          <w:sz w:val="24"/>
          <w:szCs w:val="24"/>
        </w:rPr>
      </w:pPr>
      <w:r>
        <w:rPr>
          <w:rFonts w:ascii="Times New Roman" w:hAnsi="Times New Roman" w:cs="Times New Roman"/>
          <w:b/>
          <w:sz w:val="24"/>
          <w:szCs w:val="24"/>
        </w:rPr>
        <w:t>“</w:t>
      </w:r>
      <w:r w:rsidR="00DF3BC3" w:rsidRPr="00B35F7C">
        <w:rPr>
          <w:rFonts w:ascii="Times New Roman" w:hAnsi="Times New Roman" w:cs="Times New Roman"/>
          <w:b/>
          <w:sz w:val="24"/>
          <w:szCs w:val="24"/>
        </w:rPr>
        <w:t>Onlar azabımızı hissedince, hemen oradan süratle kaçıyorlardı.</w:t>
      </w:r>
      <w:r>
        <w:rPr>
          <w:rFonts w:ascii="Times New Roman" w:hAnsi="Times New Roman" w:cs="Times New Roman"/>
          <w:b/>
          <w:sz w:val="24"/>
          <w:szCs w:val="24"/>
        </w:rPr>
        <w:t>”</w:t>
      </w:r>
      <w:r>
        <w:rPr>
          <w:rStyle w:val="DipnotBavurusu"/>
          <w:rFonts w:ascii="Times New Roman" w:hAnsi="Times New Roman" w:cs="Times New Roman"/>
          <w:b/>
          <w:sz w:val="24"/>
          <w:szCs w:val="24"/>
        </w:rPr>
        <w:footnoteReference w:id="11"/>
      </w:r>
    </w:p>
    <w:p w:rsidR="00DF3BC3" w:rsidRPr="00B35F7C" w:rsidRDefault="00DF3BC3" w:rsidP="00DF3BC3">
      <w:pPr>
        <w:rPr>
          <w:rFonts w:ascii="Times New Roman" w:hAnsi="Times New Roman" w:cs="Times New Roman"/>
          <w:b/>
          <w:sz w:val="24"/>
          <w:szCs w:val="24"/>
        </w:rPr>
      </w:pPr>
      <w:r w:rsidRPr="00B35F7C">
        <w:rPr>
          <w:rFonts w:ascii="Times New Roman" w:hAnsi="Times New Roman" w:cs="Times New Roman"/>
          <w:b/>
          <w:sz w:val="24"/>
          <w:szCs w:val="24"/>
        </w:rPr>
        <w:t>7-</w:t>
      </w:r>
      <w:proofErr w:type="spellStart"/>
      <w:r w:rsidR="00127893">
        <w:rPr>
          <w:rFonts w:ascii="Times New Roman" w:hAnsi="Times New Roman" w:cs="Times New Roman"/>
          <w:b/>
          <w:sz w:val="24"/>
          <w:szCs w:val="24"/>
        </w:rPr>
        <w:t>F</w:t>
      </w:r>
      <w:r w:rsidRPr="00B35F7C">
        <w:rPr>
          <w:rFonts w:ascii="Times New Roman" w:hAnsi="Times New Roman" w:cs="Times New Roman"/>
          <w:b/>
          <w:sz w:val="24"/>
          <w:szCs w:val="24"/>
        </w:rPr>
        <w:t>e</w:t>
      </w:r>
      <w:proofErr w:type="spellEnd"/>
      <w:r w:rsidRPr="00B35F7C">
        <w:rPr>
          <w:rFonts w:ascii="Times New Roman" w:hAnsi="Times New Roman" w:cs="Times New Roman"/>
          <w:b/>
          <w:sz w:val="24"/>
          <w:szCs w:val="24"/>
        </w:rPr>
        <w:t xml:space="preserve"> </w:t>
      </w:r>
      <w:proofErr w:type="spellStart"/>
      <w:proofErr w:type="gramStart"/>
      <w:r w:rsidRPr="00B35F7C">
        <w:rPr>
          <w:rFonts w:ascii="Times New Roman" w:hAnsi="Times New Roman" w:cs="Times New Roman"/>
          <w:b/>
          <w:sz w:val="24"/>
          <w:szCs w:val="24"/>
        </w:rPr>
        <w:t>ebevahu</w:t>
      </w:r>
      <w:proofErr w:type="spellEnd"/>
      <w:r w:rsidRPr="00B35F7C">
        <w:rPr>
          <w:rFonts w:ascii="Times New Roman" w:hAnsi="Times New Roman" w:cs="Times New Roman"/>
          <w:b/>
          <w:sz w:val="24"/>
          <w:szCs w:val="24"/>
        </w:rPr>
        <w:t>;Bu</w:t>
      </w:r>
      <w:proofErr w:type="gramEnd"/>
      <w:r w:rsidRPr="00B35F7C">
        <w:rPr>
          <w:rFonts w:ascii="Times New Roman" w:hAnsi="Times New Roman" w:cs="Times New Roman"/>
          <w:b/>
          <w:sz w:val="24"/>
          <w:szCs w:val="24"/>
        </w:rPr>
        <w:t xml:space="preserve"> ifade </w:t>
      </w:r>
      <w:proofErr w:type="spellStart"/>
      <w:r w:rsidRPr="00B35F7C">
        <w:rPr>
          <w:rFonts w:ascii="Times New Roman" w:hAnsi="Times New Roman" w:cs="Times New Roman"/>
          <w:b/>
          <w:sz w:val="24"/>
          <w:szCs w:val="24"/>
        </w:rPr>
        <w:t>tağlib</w:t>
      </w:r>
      <w:proofErr w:type="spellEnd"/>
      <w:r w:rsidRPr="00B35F7C">
        <w:rPr>
          <w:rFonts w:ascii="Times New Roman" w:hAnsi="Times New Roman" w:cs="Times New Roman"/>
          <w:b/>
          <w:sz w:val="24"/>
          <w:szCs w:val="24"/>
        </w:rPr>
        <w:t xml:space="preserve"> içindir.Mesela;</w:t>
      </w:r>
      <w:proofErr w:type="spellStart"/>
      <w:r w:rsidR="00127893">
        <w:rPr>
          <w:rFonts w:ascii="Times New Roman" w:hAnsi="Times New Roman" w:cs="Times New Roman"/>
          <w:b/>
          <w:sz w:val="24"/>
          <w:szCs w:val="24"/>
        </w:rPr>
        <w:t>Ö</w:t>
      </w:r>
      <w:r w:rsidRPr="00B35F7C">
        <w:rPr>
          <w:rFonts w:ascii="Times New Roman" w:hAnsi="Times New Roman" w:cs="Times New Roman"/>
          <w:b/>
          <w:sz w:val="24"/>
          <w:szCs w:val="24"/>
        </w:rPr>
        <w:t>mereyn</w:t>
      </w:r>
      <w:proofErr w:type="spellEnd"/>
      <w:r w:rsidRPr="00B35F7C">
        <w:rPr>
          <w:rFonts w:ascii="Times New Roman" w:hAnsi="Times New Roman" w:cs="Times New Roman"/>
          <w:b/>
          <w:sz w:val="24"/>
          <w:szCs w:val="24"/>
        </w:rPr>
        <w:t>.(</w:t>
      </w:r>
      <w:proofErr w:type="spellStart"/>
      <w:r w:rsidRPr="00B35F7C">
        <w:rPr>
          <w:rFonts w:ascii="Times New Roman" w:hAnsi="Times New Roman" w:cs="Times New Roman"/>
          <w:b/>
          <w:sz w:val="24"/>
          <w:szCs w:val="24"/>
        </w:rPr>
        <w:t>Hz.ebubekir</w:t>
      </w:r>
      <w:proofErr w:type="spellEnd"/>
      <w:r w:rsidRPr="00B35F7C">
        <w:rPr>
          <w:rFonts w:ascii="Times New Roman" w:hAnsi="Times New Roman" w:cs="Times New Roman"/>
          <w:b/>
          <w:sz w:val="24"/>
          <w:szCs w:val="24"/>
        </w:rPr>
        <w:t>-</w:t>
      </w:r>
      <w:proofErr w:type="spellStart"/>
      <w:r w:rsidRPr="00B35F7C">
        <w:rPr>
          <w:rFonts w:ascii="Times New Roman" w:hAnsi="Times New Roman" w:cs="Times New Roman"/>
          <w:b/>
          <w:sz w:val="24"/>
          <w:szCs w:val="24"/>
        </w:rPr>
        <w:t>ömer</w:t>
      </w:r>
      <w:proofErr w:type="spellEnd"/>
      <w:r w:rsidRPr="00B35F7C">
        <w:rPr>
          <w:rFonts w:ascii="Times New Roman" w:hAnsi="Times New Roman" w:cs="Times New Roman"/>
          <w:b/>
          <w:sz w:val="24"/>
          <w:szCs w:val="24"/>
        </w:rPr>
        <w:t>),</w:t>
      </w:r>
      <w:r w:rsidR="00127893">
        <w:rPr>
          <w:rFonts w:ascii="Times New Roman" w:hAnsi="Times New Roman" w:cs="Times New Roman"/>
          <w:b/>
          <w:sz w:val="24"/>
          <w:szCs w:val="24"/>
        </w:rPr>
        <w:t xml:space="preserve"> </w:t>
      </w:r>
      <w:proofErr w:type="spellStart"/>
      <w:r w:rsidRPr="00B35F7C">
        <w:rPr>
          <w:rFonts w:ascii="Times New Roman" w:hAnsi="Times New Roman" w:cs="Times New Roman"/>
          <w:b/>
          <w:sz w:val="24"/>
          <w:szCs w:val="24"/>
        </w:rPr>
        <w:t>Kamerey</w:t>
      </w:r>
      <w:proofErr w:type="spellEnd"/>
      <w:r w:rsidRPr="00B35F7C">
        <w:rPr>
          <w:rFonts w:ascii="Times New Roman" w:hAnsi="Times New Roman" w:cs="Times New Roman"/>
          <w:b/>
          <w:sz w:val="24"/>
          <w:szCs w:val="24"/>
        </w:rPr>
        <w:t>.</w:t>
      </w:r>
      <w:r w:rsidR="00127893">
        <w:rPr>
          <w:rFonts w:ascii="Times New Roman" w:hAnsi="Times New Roman" w:cs="Times New Roman"/>
          <w:b/>
          <w:sz w:val="24"/>
          <w:szCs w:val="24"/>
        </w:rPr>
        <w:t xml:space="preserve"> </w:t>
      </w:r>
      <w:r w:rsidRPr="00B35F7C">
        <w:rPr>
          <w:rFonts w:ascii="Times New Roman" w:hAnsi="Times New Roman" w:cs="Times New Roman"/>
          <w:b/>
          <w:sz w:val="24"/>
          <w:szCs w:val="24"/>
        </w:rPr>
        <w:t>(ay-güneş),</w:t>
      </w:r>
      <w:proofErr w:type="spellStart"/>
      <w:r w:rsidR="00127893">
        <w:rPr>
          <w:rFonts w:ascii="Times New Roman" w:hAnsi="Times New Roman" w:cs="Times New Roman"/>
          <w:b/>
          <w:sz w:val="24"/>
          <w:szCs w:val="24"/>
        </w:rPr>
        <w:t>E</w:t>
      </w:r>
      <w:r w:rsidRPr="00B35F7C">
        <w:rPr>
          <w:rFonts w:ascii="Times New Roman" w:hAnsi="Times New Roman" w:cs="Times New Roman"/>
          <w:b/>
          <w:sz w:val="24"/>
          <w:szCs w:val="24"/>
        </w:rPr>
        <w:t>svedeyn</w:t>
      </w:r>
      <w:proofErr w:type="spellEnd"/>
      <w:r w:rsidRPr="00B35F7C">
        <w:rPr>
          <w:rFonts w:ascii="Times New Roman" w:hAnsi="Times New Roman" w:cs="Times New Roman"/>
          <w:b/>
          <w:sz w:val="24"/>
          <w:szCs w:val="24"/>
        </w:rPr>
        <w:t>.(hurma-su)</w:t>
      </w:r>
    </w:p>
    <w:p w:rsidR="00DF3BC3" w:rsidRPr="00B35F7C" w:rsidRDefault="00DF3BC3" w:rsidP="00DF3BC3">
      <w:pPr>
        <w:rPr>
          <w:rFonts w:ascii="Times New Roman" w:hAnsi="Times New Roman" w:cs="Times New Roman"/>
          <w:b/>
          <w:sz w:val="24"/>
          <w:szCs w:val="24"/>
        </w:rPr>
      </w:pPr>
      <w:r w:rsidRPr="00B35F7C">
        <w:rPr>
          <w:rFonts w:ascii="Times New Roman" w:hAnsi="Times New Roman" w:cs="Times New Roman"/>
          <w:b/>
          <w:sz w:val="24"/>
          <w:szCs w:val="24"/>
        </w:rPr>
        <w:t>8.</w:t>
      </w:r>
      <w:proofErr w:type="spellStart"/>
      <w:r w:rsidR="00127893">
        <w:rPr>
          <w:rFonts w:ascii="Times New Roman" w:hAnsi="Times New Roman" w:cs="Times New Roman"/>
          <w:b/>
          <w:sz w:val="24"/>
          <w:szCs w:val="24"/>
        </w:rPr>
        <w:t>M</w:t>
      </w:r>
      <w:r w:rsidRPr="00B35F7C">
        <w:rPr>
          <w:rFonts w:ascii="Times New Roman" w:hAnsi="Times New Roman" w:cs="Times New Roman"/>
          <w:b/>
          <w:sz w:val="24"/>
          <w:szCs w:val="24"/>
        </w:rPr>
        <w:t>in</w:t>
      </w:r>
      <w:proofErr w:type="spellEnd"/>
      <w:r w:rsidRPr="00B35F7C">
        <w:rPr>
          <w:rFonts w:ascii="Times New Roman" w:hAnsi="Times New Roman" w:cs="Times New Roman"/>
          <w:b/>
          <w:sz w:val="24"/>
          <w:szCs w:val="24"/>
        </w:rPr>
        <w:t xml:space="preserve"> </w:t>
      </w:r>
      <w:proofErr w:type="spellStart"/>
      <w:r w:rsidRPr="00B35F7C">
        <w:rPr>
          <w:rFonts w:ascii="Times New Roman" w:hAnsi="Times New Roman" w:cs="Times New Roman"/>
          <w:b/>
          <w:sz w:val="24"/>
          <w:szCs w:val="24"/>
        </w:rPr>
        <w:t>ced’ae</w:t>
      </w:r>
      <w:proofErr w:type="spellEnd"/>
      <w:r w:rsidRPr="00B35F7C">
        <w:rPr>
          <w:rFonts w:ascii="Times New Roman" w:hAnsi="Times New Roman" w:cs="Times New Roman"/>
          <w:b/>
          <w:sz w:val="24"/>
          <w:szCs w:val="24"/>
        </w:rPr>
        <w:t xml:space="preserve">; </w:t>
      </w:r>
      <w:proofErr w:type="spellStart"/>
      <w:r w:rsidRPr="00B35F7C">
        <w:rPr>
          <w:rFonts w:ascii="Times New Roman" w:hAnsi="Times New Roman" w:cs="Times New Roman"/>
          <w:b/>
          <w:sz w:val="24"/>
          <w:szCs w:val="24"/>
        </w:rPr>
        <w:t>min</w:t>
      </w:r>
      <w:proofErr w:type="spellEnd"/>
      <w:r w:rsidRPr="00B35F7C">
        <w:rPr>
          <w:rFonts w:ascii="Times New Roman" w:hAnsi="Times New Roman" w:cs="Times New Roman"/>
          <w:b/>
          <w:sz w:val="24"/>
          <w:szCs w:val="24"/>
        </w:rPr>
        <w:t xml:space="preserve"> </w:t>
      </w:r>
      <w:proofErr w:type="spellStart"/>
      <w:proofErr w:type="gramStart"/>
      <w:r w:rsidRPr="00B35F7C">
        <w:rPr>
          <w:rFonts w:ascii="Times New Roman" w:hAnsi="Times New Roman" w:cs="Times New Roman"/>
          <w:b/>
          <w:sz w:val="24"/>
          <w:szCs w:val="24"/>
        </w:rPr>
        <w:t>zaiddir</w:t>
      </w:r>
      <w:proofErr w:type="spellEnd"/>
      <w:r w:rsidRPr="00B35F7C">
        <w:rPr>
          <w:rFonts w:ascii="Times New Roman" w:hAnsi="Times New Roman" w:cs="Times New Roman"/>
          <w:b/>
          <w:sz w:val="24"/>
          <w:szCs w:val="24"/>
        </w:rPr>
        <w:t>.Tıpkı</w:t>
      </w:r>
      <w:proofErr w:type="gramEnd"/>
      <w:r w:rsidRPr="00B35F7C">
        <w:rPr>
          <w:rFonts w:ascii="Times New Roman" w:hAnsi="Times New Roman" w:cs="Times New Roman"/>
          <w:b/>
          <w:sz w:val="24"/>
          <w:szCs w:val="24"/>
        </w:rPr>
        <w:t xml:space="preserve">  -</w:t>
      </w:r>
      <w:proofErr w:type="spellStart"/>
      <w:r w:rsidRPr="00B35F7C">
        <w:rPr>
          <w:rFonts w:ascii="Times New Roman" w:hAnsi="Times New Roman" w:cs="Times New Roman"/>
          <w:b/>
          <w:sz w:val="24"/>
          <w:szCs w:val="24"/>
        </w:rPr>
        <w:t>mâ</w:t>
      </w:r>
      <w:proofErr w:type="spellEnd"/>
      <w:r w:rsidRPr="00B35F7C">
        <w:rPr>
          <w:rFonts w:ascii="Times New Roman" w:hAnsi="Times New Roman" w:cs="Times New Roman"/>
          <w:b/>
          <w:sz w:val="24"/>
          <w:szCs w:val="24"/>
        </w:rPr>
        <w:t xml:space="preserve"> </w:t>
      </w:r>
      <w:proofErr w:type="spellStart"/>
      <w:r w:rsidRPr="00B35F7C">
        <w:rPr>
          <w:rFonts w:ascii="Times New Roman" w:hAnsi="Times New Roman" w:cs="Times New Roman"/>
          <w:b/>
          <w:sz w:val="24"/>
          <w:szCs w:val="24"/>
        </w:rPr>
        <w:t>câenâ</w:t>
      </w:r>
      <w:proofErr w:type="spellEnd"/>
      <w:r w:rsidRPr="00B35F7C">
        <w:rPr>
          <w:rFonts w:ascii="Times New Roman" w:hAnsi="Times New Roman" w:cs="Times New Roman"/>
          <w:b/>
          <w:sz w:val="24"/>
          <w:szCs w:val="24"/>
        </w:rPr>
        <w:t xml:space="preserve"> </w:t>
      </w:r>
      <w:proofErr w:type="spellStart"/>
      <w:r w:rsidRPr="00B35F7C">
        <w:rPr>
          <w:rFonts w:ascii="Times New Roman" w:hAnsi="Times New Roman" w:cs="Times New Roman"/>
          <w:b/>
          <w:sz w:val="24"/>
          <w:szCs w:val="24"/>
        </w:rPr>
        <w:t>min</w:t>
      </w:r>
      <w:proofErr w:type="spellEnd"/>
      <w:r w:rsidRPr="00B35F7C">
        <w:rPr>
          <w:rFonts w:ascii="Times New Roman" w:hAnsi="Times New Roman" w:cs="Times New Roman"/>
          <w:b/>
          <w:sz w:val="24"/>
          <w:szCs w:val="24"/>
        </w:rPr>
        <w:t xml:space="preserve"> </w:t>
      </w:r>
      <w:proofErr w:type="spellStart"/>
      <w:r w:rsidRPr="00B35F7C">
        <w:rPr>
          <w:rFonts w:ascii="Times New Roman" w:hAnsi="Times New Roman" w:cs="Times New Roman"/>
          <w:b/>
          <w:sz w:val="24"/>
          <w:szCs w:val="24"/>
        </w:rPr>
        <w:t>beşîrin</w:t>
      </w:r>
      <w:proofErr w:type="spellEnd"/>
      <w:r w:rsidRPr="00B35F7C">
        <w:rPr>
          <w:rFonts w:ascii="Times New Roman" w:hAnsi="Times New Roman" w:cs="Times New Roman"/>
          <w:b/>
          <w:sz w:val="24"/>
          <w:szCs w:val="24"/>
        </w:rPr>
        <w:t>-</w:t>
      </w:r>
      <w:r w:rsidR="00127893">
        <w:rPr>
          <w:rFonts w:ascii="Times New Roman" w:hAnsi="Times New Roman" w:cs="Times New Roman"/>
          <w:b/>
          <w:sz w:val="24"/>
          <w:szCs w:val="24"/>
        </w:rPr>
        <w:t>,-</w:t>
      </w:r>
      <w:r w:rsidR="00127893" w:rsidRPr="00127893">
        <w:rPr>
          <w:rFonts w:ascii="Times New Roman" w:hAnsi="Times New Roman" w:cs="Times New Roman"/>
          <w:b/>
          <w:sz w:val="24"/>
          <w:szCs w:val="24"/>
        </w:rPr>
        <w:t xml:space="preserve"> "Bize bir müjdeleyici ve de uyarıcı gelmedi" </w:t>
      </w:r>
      <w:r w:rsidR="00127893">
        <w:rPr>
          <w:rFonts w:ascii="Times New Roman" w:hAnsi="Times New Roman" w:cs="Times New Roman"/>
          <w:b/>
          <w:sz w:val="24"/>
          <w:szCs w:val="24"/>
        </w:rPr>
        <w:t>-</w:t>
      </w:r>
      <w:r w:rsidR="00127893" w:rsidRPr="00127893">
        <w:rPr>
          <w:rFonts w:ascii="Times New Roman" w:hAnsi="Times New Roman" w:cs="Times New Roman"/>
          <w:b/>
          <w:sz w:val="20"/>
          <w:szCs w:val="20"/>
        </w:rPr>
        <w:footnoteReference w:id="12"/>
      </w:r>
    </w:p>
    <w:p w:rsidR="00DF3BC3" w:rsidRPr="00B35F7C" w:rsidRDefault="00DF3BC3" w:rsidP="00DF3BC3">
      <w:pPr>
        <w:rPr>
          <w:rFonts w:ascii="Times New Roman" w:hAnsi="Times New Roman" w:cs="Times New Roman"/>
          <w:b/>
          <w:sz w:val="24"/>
          <w:szCs w:val="24"/>
        </w:rPr>
      </w:pPr>
      <w:proofErr w:type="spellStart"/>
      <w:r w:rsidRPr="00B35F7C">
        <w:rPr>
          <w:rFonts w:ascii="Times New Roman" w:hAnsi="Times New Roman" w:cs="Times New Roman"/>
          <w:b/>
          <w:sz w:val="24"/>
          <w:szCs w:val="24"/>
        </w:rPr>
        <w:t>Min</w:t>
      </w:r>
      <w:proofErr w:type="spellEnd"/>
      <w:r w:rsidRPr="00B35F7C">
        <w:rPr>
          <w:rFonts w:ascii="Times New Roman" w:hAnsi="Times New Roman" w:cs="Times New Roman"/>
          <w:b/>
          <w:sz w:val="24"/>
          <w:szCs w:val="24"/>
        </w:rPr>
        <w:t xml:space="preserve"> nerelerde </w:t>
      </w:r>
      <w:proofErr w:type="spellStart"/>
      <w:r w:rsidRPr="00B35F7C">
        <w:rPr>
          <w:rFonts w:ascii="Times New Roman" w:hAnsi="Times New Roman" w:cs="Times New Roman"/>
          <w:b/>
          <w:sz w:val="24"/>
          <w:szCs w:val="24"/>
        </w:rPr>
        <w:t>zaid</w:t>
      </w:r>
      <w:proofErr w:type="spellEnd"/>
      <w:r w:rsidRPr="00B35F7C">
        <w:rPr>
          <w:rFonts w:ascii="Times New Roman" w:hAnsi="Times New Roman" w:cs="Times New Roman"/>
          <w:b/>
          <w:sz w:val="24"/>
          <w:szCs w:val="24"/>
        </w:rPr>
        <w:t xml:space="preserve"> olarak gelir;</w:t>
      </w:r>
    </w:p>
    <w:p w:rsidR="00DF3BC3" w:rsidRPr="00B35F7C" w:rsidRDefault="00DF3BC3" w:rsidP="00DF3BC3">
      <w:pPr>
        <w:rPr>
          <w:rFonts w:ascii="Times New Roman" w:hAnsi="Times New Roman" w:cs="Times New Roman"/>
          <w:b/>
          <w:sz w:val="24"/>
          <w:szCs w:val="24"/>
        </w:rPr>
      </w:pPr>
      <w:proofErr w:type="gramStart"/>
      <w:r w:rsidRPr="00B35F7C">
        <w:rPr>
          <w:rFonts w:ascii="Times New Roman" w:hAnsi="Times New Roman" w:cs="Times New Roman"/>
          <w:b/>
          <w:sz w:val="24"/>
          <w:szCs w:val="24"/>
        </w:rPr>
        <w:t>a</w:t>
      </w:r>
      <w:proofErr w:type="gramEnd"/>
      <w:r w:rsidRPr="00B35F7C">
        <w:rPr>
          <w:rFonts w:ascii="Times New Roman" w:hAnsi="Times New Roman" w:cs="Times New Roman"/>
          <w:b/>
          <w:sz w:val="24"/>
          <w:szCs w:val="24"/>
        </w:rPr>
        <w:t xml:space="preserve">-Nefiyden sonra. </w:t>
      </w:r>
      <w:r w:rsidR="00CB2861">
        <w:rPr>
          <w:rStyle w:val="DipnotBavurusu"/>
          <w:rFonts w:ascii="Times New Roman" w:hAnsi="Times New Roman" w:cs="Times New Roman"/>
          <w:b/>
          <w:sz w:val="24"/>
          <w:szCs w:val="24"/>
        </w:rPr>
        <w:footnoteReference w:id="13"/>
      </w:r>
    </w:p>
    <w:p w:rsidR="00DF3BC3" w:rsidRPr="00B35F7C" w:rsidRDefault="00DF3BC3" w:rsidP="00DF3BC3">
      <w:pPr>
        <w:rPr>
          <w:rFonts w:ascii="Times New Roman" w:hAnsi="Times New Roman" w:cs="Times New Roman"/>
          <w:b/>
          <w:sz w:val="24"/>
          <w:szCs w:val="24"/>
        </w:rPr>
      </w:pPr>
      <w:proofErr w:type="gramStart"/>
      <w:r w:rsidRPr="00B35F7C">
        <w:rPr>
          <w:rFonts w:ascii="Times New Roman" w:hAnsi="Times New Roman" w:cs="Times New Roman"/>
          <w:b/>
          <w:sz w:val="24"/>
          <w:szCs w:val="24"/>
        </w:rPr>
        <w:t>b</w:t>
      </w:r>
      <w:proofErr w:type="gramEnd"/>
      <w:r w:rsidRPr="00B35F7C">
        <w:rPr>
          <w:rFonts w:ascii="Times New Roman" w:hAnsi="Times New Roman" w:cs="Times New Roman"/>
          <w:b/>
          <w:sz w:val="24"/>
          <w:szCs w:val="24"/>
        </w:rPr>
        <w:t xml:space="preserve">-İstifhamdan sonra. - </w:t>
      </w:r>
      <w:proofErr w:type="spellStart"/>
      <w:r w:rsidRPr="00B35F7C">
        <w:rPr>
          <w:rFonts w:ascii="Times New Roman" w:hAnsi="Times New Roman" w:cs="Times New Roman"/>
          <w:b/>
          <w:sz w:val="24"/>
          <w:szCs w:val="24"/>
        </w:rPr>
        <w:t>hel</w:t>
      </w:r>
      <w:proofErr w:type="spellEnd"/>
      <w:r w:rsidRPr="00B35F7C">
        <w:rPr>
          <w:rFonts w:ascii="Times New Roman" w:hAnsi="Times New Roman" w:cs="Times New Roman"/>
          <w:b/>
          <w:sz w:val="24"/>
          <w:szCs w:val="24"/>
        </w:rPr>
        <w:t xml:space="preserve"> </w:t>
      </w:r>
      <w:proofErr w:type="spellStart"/>
      <w:r w:rsidRPr="00127893">
        <w:rPr>
          <w:rFonts w:ascii="Times New Roman" w:hAnsi="Times New Roman" w:cs="Times New Roman"/>
          <w:b/>
          <w:color w:val="FF0000"/>
          <w:sz w:val="24"/>
          <w:szCs w:val="24"/>
          <w:u w:val="single"/>
        </w:rPr>
        <w:t>min</w:t>
      </w:r>
      <w:proofErr w:type="spellEnd"/>
      <w:r w:rsidRPr="00B35F7C">
        <w:rPr>
          <w:rFonts w:ascii="Times New Roman" w:hAnsi="Times New Roman" w:cs="Times New Roman"/>
          <w:b/>
          <w:sz w:val="24"/>
          <w:szCs w:val="24"/>
        </w:rPr>
        <w:t xml:space="preserve"> </w:t>
      </w:r>
      <w:proofErr w:type="spellStart"/>
      <w:r w:rsidRPr="00B35F7C">
        <w:rPr>
          <w:rFonts w:ascii="Times New Roman" w:hAnsi="Times New Roman" w:cs="Times New Roman"/>
          <w:b/>
          <w:sz w:val="24"/>
          <w:szCs w:val="24"/>
        </w:rPr>
        <w:t>hâlikın</w:t>
      </w:r>
      <w:proofErr w:type="spellEnd"/>
      <w:r w:rsidRPr="00B35F7C">
        <w:rPr>
          <w:rFonts w:ascii="Times New Roman" w:hAnsi="Times New Roman" w:cs="Times New Roman"/>
          <w:b/>
          <w:sz w:val="24"/>
          <w:szCs w:val="24"/>
        </w:rPr>
        <w:t xml:space="preserve"> </w:t>
      </w:r>
      <w:proofErr w:type="spellStart"/>
      <w:r w:rsidRPr="00B35F7C">
        <w:rPr>
          <w:rFonts w:ascii="Times New Roman" w:hAnsi="Times New Roman" w:cs="Times New Roman"/>
          <w:b/>
          <w:sz w:val="24"/>
          <w:szCs w:val="24"/>
        </w:rPr>
        <w:t>gayrullâhi</w:t>
      </w:r>
      <w:proofErr w:type="spellEnd"/>
      <w:r w:rsidRPr="00B35F7C">
        <w:rPr>
          <w:rFonts w:ascii="Times New Roman" w:hAnsi="Times New Roman" w:cs="Times New Roman"/>
          <w:b/>
          <w:sz w:val="24"/>
          <w:szCs w:val="24"/>
        </w:rPr>
        <w:t xml:space="preserve"> –</w:t>
      </w:r>
      <w:r w:rsidR="00CB2861">
        <w:rPr>
          <w:rStyle w:val="DipnotBavurusu"/>
          <w:rFonts w:ascii="Times New Roman" w:hAnsi="Times New Roman" w:cs="Times New Roman"/>
          <w:b/>
          <w:sz w:val="24"/>
          <w:szCs w:val="24"/>
        </w:rPr>
        <w:footnoteReference w:id="14"/>
      </w:r>
    </w:p>
    <w:p w:rsidR="00DF3BC3" w:rsidRPr="00B35F7C" w:rsidRDefault="00DF3BC3" w:rsidP="00DF3BC3">
      <w:pPr>
        <w:rPr>
          <w:rFonts w:ascii="Times New Roman" w:hAnsi="Times New Roman" w:cs="Times New Roman"/>
          <w:b/>
          <w:sz w:val="24"/>
          <w:szCs w:val="24"/>
        </w:rPr>
      </w:pPr>
      <w:r w:rsidRPr="00B35F7C">
        <w:rPr>
          <w:rFonts w:ascii="Times New Roman" w:hAnsi="Times New Roman" w:cs="Times New Roman"/>
          <w:b/>
          <w:sz w:val="24"/>
          <w:szCs w:val="24"/>
        </w:rPr>
        <w:t>*Fıtratı koruyamayan kimse ise;</w:t>
      </w:r>
    </w:p>
    <w:p w:rsidR="00DF3BC3" w:rsidRPr="00B35F7C" w:rsidRDefault="00DF3BC3" w:rsidP="00DF3BC3">
      <w:pPr>
        <w:rPr>
          <w:rFonts w:ascii="Times New Roman" w:hAnsi="Times New Roman" w:cs="Times New Roman"/>
          <w:b/>
          <w:sz w:val="24"/>
          <w:szCs w:val="24"/>
        </w:rPr>
      </w:pPr>
      <w:r w:rsidRPr="00B35F7C">
        <w:rPr>
          <w:rFonts w:ascii="Times New Roman" w:hAnsi="Times New Roman" w:cs="Times New Roman"/>
          <w:b/>
          <w:sz w:val="24"/>
          <w:szCs w:val="24"/>
        </w:rPr>
        <w:t>-“</w:t>
      </w:r>
      <w:proofErr w:type="spellStart"/>
      <w:r w:rsidR="00CB2861">
        <w:rPr>
          <w:rFonts w:ascii="Times New Roman" w:hAnsi="Times New Roman" w:cs="Times New Roman"/>
          <w:b/>
          <w:sz w:val="24"/>
          <w:szCs w:val="24"/>
        </w:rPr>
        <w:t>U</w:t>
      </w:r>
      <w:r w:rsidRPr="00B35F7C">
        <w:rPr>
          <w:rFonts w:ascii="Times New Roman" w:hAnsi="Times New Roman" w:cs="Times New Roman"/>
          <w:b/>
          <w:sz w:val="24"/>
          <w:szCs w:val="24"/>
        </w:rPr>
        <w:t>lâike</w:t>
      </w:r>
      <w:proofErr w:type="spellEnd"/>
      <w:r w:rsidRPr="00B35F7C">
        <w:rPr>
          <w:rFonts w:ascii="Times New Roman" w:hAnsi="Times New Roman" w:cs="Times New Roman"/>
          <w:b/>
          <w:sz w:val="24"/>
          <w:szCs w:val="24"/>
        </w:rPr>
        <w:t xml:space="preserve"> kel </w:t>
      </w:r>
      <w:proofErr w:type="spellStart"/>
      <w:r w:rsidRPr="00B35F7C">
        <w:rPr>
          <w:rFonts w:ascii="Times New Roman" w:hAnsi="Times New Roman" w:cs="Times New Roman"/>
          <w:b/>
          <w:sz w:val="24"/>
          <w:szCs w:val="24"/>
        </w:rPr>
        <w:t>en’âmi</w:t>
      </w:r>
      <w:proofErr w:type="spellEnd"/>
      <w:r w:rsidRPr="00B35F7C">
        <w:rPr>
          <w:rFonts w:ascii="Times New Roman" w:hAnsi="Times New Roman" w:cs="Times New Roman"/>
          <w:b/>
          <w:sz w:val="24"/>
          <w:szCs w:val="24"/>
        </w:rPr>
        <w:t xml:space="preserve"> bel hum </w:t>
      </w:r>
      <w:proofErr w:type="spellStart"/>
      <w:r w:rsidRPr="00B35F7C">
        <w:rPr>
          <w:rFonts w:ascii="Times New Roman" w:hAnsi="Times New Roman" w:cs="Times New Roman"/>
          <w:b/>
          <w:sz w:val="24"/>
          <w:szCs w:val="24"/>
        </w:rPr>
        <w:t>edallu</w:t>
      </w:r>
      <w:proofErr w:type="spellEnd"/>
      <w:r w:rsidRPr="00B35F7C">
        <w:rPr>
          <w:rFonts w:ascii="Times New Roman" w:hAnsi="Times New Roman" w:cs="Times New Roman"/>
          <w:b/>
          <w:sz w:val="24"/>
          <w:szCs w:val="24"/>
        </w:rPr>
        <w:t xml:space="preserve">, </w:t>
      </w:r>
      <w:proofErr w:type="spellStart"/>
      <w:r w:rsidRPr="00B35F7C">
        <w:rPr>
          <w:rFonts w:ascii="Times New Roman" w:hAnsi="Times New Roman" w:cs="Times New Roman"/>
          <w:b/>
          <w:sz w:val="24"/>
          <w:szCs w:val="24"/>
        </w:rPr>
        <w:t>ulâike</w:t>
      </w:r>
      <w:proofErr w:type="spellEnd"/>
      <w:r w:rsidRPr="00B35F7C">
        <w:rPr>
          <w:rFonts w:ascii="Times New Roman" w:hAnsi="Times New Roman" w:cs="Times New Roman"/>
          <w:b/>
          <w:sz w:val="24"/>
          <w:szCs w:val="24"/>
        </w:rPr>
        <w:t xml:space="preserve"> </w:t>
      </w:r>
      <w:proofErr w:type="spellStart"/>
      <w:r w:rsidRPr="00B35F7C">
        <w:rPr>
          <w:rFonts w:ascii="Times New Roman" w:hAnsi="Times New Roman" w:cs="Times New Roman"/>
          <w:b/>
          <w:sz w:val="24"/>
          <w:szCs w:val="24"/>
        </w:rPr>
        <w:t>humul</w:t>
      </w:r>
      <w:proofErr w:type="spellEnd"/>
      <w:r w:rsidRPr="00B35F7C">
        <w:rPr>
          <w:rFonts w:ascii="Times New Roman" w:hAnsi="Times New Roman" w:cs="Times New Roman"/>
          <w:b/>
          <w:sz w:val="24"/>
          <w:szCs w:val="24"/>
        </w:rPr>
        <w:t xml:space="preserve"> </w:t>
      </w:r>
      <w:proofErr w:type="spellStart"/>
      <w:r w:rsidRPr="00B35F7C">
        <w:rPr>
          <w:rFonts w:ascii="Times New Roman" w:hAnsi="Times New Roman" w:cs="Times New Roman"/>
          <w:b/>
          <w:sz w:val="24"/>
          <w:szCs w:val="24"/>
        </w:rPr>
        <w:t>gâfilûn</w:t>
      </w:r>
      <w:proofErr w:type="spellEnd"/>
      <w:r w:rsidR="00037633" w:rsidRPr="00B35F7C">
        <w:rPr>
          <w:rFonts w:ascii="Times New Roman" w:hAnsi="Times New Roman" w:cs="Times New Roman"/>
          <w:b/>
          <w:sz w:val="24"/>
          <w:szCs w:val="24"/>
        </w:rPr>
        <w:t>-</w:t>
      </w:r>
      <w:r w:rsidR="00CB2861">
        <w:rPr>
          <w:rStyle w:val="DipnotBavurusu"/>
          <w:rFonts w:ascii="Times New Roman" w:hAnsi="Times New Roman" w:cs="Times New Roman"/>
          <w:b/>
          <w:sz w:val="24"/>
          <w:szCs w:val="24"/>
        </w:rPr>
        <w:footnoteReference w:id="15"/>
      </w:r>
      <w:r w:rsidR="009652D7">
        <w:rPr>
          <w:rFonts w:ascii="Times New Roman" w:hAnsi="Times New Roman" w:cs="Times New Roman"/>
          <w:b/>
          <w:sz w:val="24"/>
          <w:szCs w:val="24"/>
        </w:rPr>
        <w:t>,-</w:t>
      </w:r>
      <w:r w:rsidR="009652D7" w:rsidRPr="009652D7">
        <w:rPr>
          <w:rFonts w:ascii="Times New Roman" w:hAnsi="Times New Roman" w:cs="Times New Roman"/>
          <w:b/>
          <w:sz w:val="24"/>
          <w:szCs w:val="24"/>
        </w:rPr>
        <w:t xml:space="preserve"> İşte bunlar hayvanlar gibi, hatta daha da aşağıdadırlar. İşte bunlar gafillerin ta kendileridir.</w:t>
      </w:r>
      <w:r w:rsidR="009652D7">
        <w:rPr>
          <w:rFonts w:ascii="Times New Roman" w:hAnsi="Times New Roman" w:cs="Times New Roman"/>
          <w:b/>
          <w:sz w:val="24"/>
          <w:szCs w:val="24"/>
        </w:rPr>
        <w:t>-</w:t>
      </w:r>
    </w:p>
    <w:p w:rsidR="00E00F60" w:rsidRPr="00E00F60" w:rsidRDefault="00E00F60" w:rsidP="00E00F60">
      <w:pPr>
        <w:spacing w:after="0" w:line="240" w:lineRule="auto"/>
        <w:jc w:val="both"/>
        <w:rPr>
          <w:rFonts w:ascii="Times New Roman" w:eastAsia="Times New Roman" w:hAnsi="Times New Roman" w:cs="Times New Roman"/>
          <w:b/>
          <w:bCs/>
          <w:sz w:val="24"/>
          <w:szCs w:val="24"/>
          <w:lang w:eastAsia="tr-TR"/>
        </w:rPr>
      </w:pPr>
      <w:r w:rsidRPr="00E00F60">
        <w:rPr>
          <w:rFonts w:ascii="Times New Roman" w:eastAsia="Times New Roman" w:hAnsi="Times New Roman" w:cs="Times New Roman"/>
          <w:b/>
          <w:bCs/>
          <w:sz w:val="24"/>
          <w:szCs w:val="24"/>
          <w:lang w:eastAsia="tr-TR"/>
        </w:rPr>
        <w:lastRenderedPageBreak/>
        <w:t>AÇIKLAMALAR:</w:t>
      </w:r>
    </w:p>
    <w:p w:rsidR="00E00F60" w:rsidRPr="00E00F60" w:rsidRDefault="00E00F60" w:rsidP="00E00F60">
      <w:pPr>
        <w:spacing w:after="0" w:line="240" w:lineRule="auto"/>
        <w:jc w:val="both"/>
        <w:rPr>
          <w:rFonts w:ascii="Times New Roman" w:eastAsia="Times New Roman" w:hAnsi="Times New Roman" w:cs="Times New Roman"/>
          <w:b/>
          <w:bCs/>
          <w:sz w:val="24"/>
          <w:szCs w:val="24"/>
          <w:lang w:eastAsia="tr-TR"/>
        </w:rPr>
      </w:pPr>
    </w:p>
    <w:p w:rsidR="00E00F60" w:rsidRPr="00E00F60" w:rsidRDefault="00E00F60" w:rsidP="00E00F60">
      <w:pPr>
        <w:spacing w:after="0" w:line="240" w:lineRule="auto"/>
        <w:jc w:val="both"/>
        <w:rPr>
          <w:rFonts w:ascii="Times New Roman" w:eastAsia="Times New Roman" w:hAnsi="Times New Roman" w:cs="Times New Roman"/>
          <w:b/>
          <w:sz w:val="24"/>
          <w:szCs w:val="24"/>
          <w:lang w:eastAsia="tr-TR"/>
        </w:rPr>
      </w:pPr>
      <w:r w:rsidRPr="00E00F60">
        <w:rPr>
          <w:rFonts w:ascii="Times New Roman" w:eastAsia="Times New Roman" w:hAnsi="Times New Roman" w:cs="Times New Roman"/>
          <w:b/>
          <w:bCs/>
          <w:sz w:val="24"/>
          <w:szCs w:val="24"/>
          <w:lang w:eastAsia="tr-TR"/>
        </w:rPr>
        <w:t>1-</w:t>
      </w:r>
      <w:r w:rsidRPr="00E00F60">
        <w:rPr>
          <w:rFonts w:ascii="Times New Roman" w:eastAsia="Times New Roman" w:hAnsi="Times New Roman" w:cs="Times New Roman"/>
          <w:b/>
          <w:sz w:val="24"/>
          <w:szCs w:val="24"/>
          <w:lang w:eastAsia="tr-TR"/>
        </w:rPr>
        <w:t xml:space="preserve"> Bu hadiste kişinin kazanacağı dinî, meslekî, ilmî vs. her çeşit şahsiyette terbiyenin, </w:t>
      </w:r>
      <w:proofErr w:type="spellStart"/>
      <w:r w:rsidRPr="00E00F60">
        <w:rPr>
          <w:rFonts w:ascii="Times New Roman" w:eastAsia="Times New Roman" w:hAnsi="Times New Roman" w:cs="Times New Roman"/>
          <w:b/>
          <w:sz w:val="24"/>
          <w:szCs w:val="24"/>
          <w:lang w:eastAsia="tr-TR"/>
        </w:rPr>
        <w:t>hususen</w:t>
      </w:r>
      <w:proofErr w:type="spellEnd"/>
      <w:r w:rsidRPr="00E00F60">
        <w:rPr>
          <w:rFonts w:ascii="Times New Roman" w:eastAsia="Times New Roman" w:hAnsi="Times New Roman" w:cs="Times New Roman"/>
          <w:b/>
          <w:sz w:val="24"/>
          <w:szCs w:val="24"/>
          <w:lang w:eastAsia="tr-TR"/>
        </w:rPr>
        <w:t xml:space="preserve"> anne ve babanın rolü dile getirilmektedir. Gerçekten milletlerin iyi veya kötü her istikamette kaderini tayin eden </w:t>
      </w:r>
      <w:proofErr w:type="spellStart"/>
      <w:r w:rsidRPr="00E00F60">
        <w:rPr>
          <w:rFonts w:ascii="Times New Roman" w:eastAsia="Times New Roman" w:hAnsi="Times New Roman" w:cs="Times New Roman"/>
          <w:b/>
          <w:sz w:val="24"/>
          <w:szCs w:val="24"/>
          <w:lang w:eastAsia="tr-TR"/>
        </w:rPr>
        <w:t>âmillerin</w:t>
      </w:r>
      <w:proofErr w:type="spellEnd"/>
      <w:r w:rsidRPr="00E00F60">
        <w:rPr>
          <w:rFonts w:ascii="Times New Roman" w:eastAsia="Times New Roman" w:hAnsi="Times New Roman" w:cs="Times New Roman"/>
          <w:b/>
          <w:sz w:val="24"/>
          <w:szCs w:val="24"/>
          <w:lang w:eastAsia="tr-TR"/>
        </w:rPr>
        <w:t xml:space="preserve"> başında terbiye gelir.</w:t>
      </w:r>
    </w:p>
    <w:p w:rsidR="00CB2861" w:rsidRDefault="00E00F60" w:rsidP="00E00F60">
      <w:pPr>
        <w:spacing w:after="0" w:line="240" w:lineRule="auto"/>
        <w:jc w:val="both"/>
        <w:rPr>
          <w:rFonts w:ascii="Times New Roman" w:eastAsia="Times New Roman" w:hAnsi="Times New Roman" w:cs="Times New Roman"/>
          <w:b/>
          <w:sz w:val="24"/>
          <w:szCs w:val="24"/>
          <w:lang w:eastAsia="tr-TR"/>
        </w:rPr>
      </w:pPr>
      <w:r w:rsidRPr="00E00F60">
        <w:rPr>
          <w:rFonts w:ascii="Times New Roman" w:eastAsia="Times New Roman" w:hAnsi="Times New Roman" w:cs="Times New Roman"/>
          <w:b/>
          <w:sz w:val="24"/>
          <w:szCs w:val="24"/>
          <w:lang w:eastAsia="tr-TR"/>
        </w:rPr>
        <w:t xml:space="preserve">Terbiyevî gayretler terbiyevî müesseseler, terbiyeye ayrılan vaktin miktarı neticeye </w:t>
      </w:r>
      <w:proofErr w:type="spellStart"/>
      <w:r w:rsidRPr="00E00F60">
        <w:rPr>
          <w:rFonts w:ascii="Times New Roman" w:eastAsia="Times New Roman" w:hAnsi="Times New Roman" w:cs="Times New Roman"/>
          <w:b/>
          <w:sz w:val="24"/>
          <w:szCs w:val="24"/>
          <w:lang w:eastAsia="tr-TR"/>
        </w:rPr>
        <w:t>tesîr</w:t>
      </w:r>
      <w:proofErr w:type="spellEnd"/>
      <w:r w:rsidRPr="00E00F60">
        <w:rPr>
          <w:rFonts w:ascii="Times New Roman" w:eastAsia="Times New Roman" w:hAnsi="Times New Roman" w:cs="Times New Roman"/>
          <w:b/>
          <w:sz w:val="24"/>
          <w:szCs w:val="24"/>
          <w:lang w:eastAsia="tr-TR"/>
        </w:rPr>
        <w:t xml:space="preserve"> eder. </w:t>
      </w:r>
    </w:p>
    <w:p w:rsidR="00E00F60" w:rsidRPr="00E00F60" w:rsidRDefault="00E00F60" w:rsidP="00E00F60">
      <w:pPr>
        <w:spacing w:after="0" w:line="240" w:lineRule="auto"/>
        <w:jc w:val="both"/>
        <w:rPr>
          <w:rFonts w:ascii="Times New Roman" w:eastAsia="Times New Roman" w:hAnsi="Times New Roman" w:cs="Times New Roman"/>
          <w:b/>
          <w:sz w:val="24"/>
          <w:szCs w:val="24"/>
          <w:lang w:eastAsia="tr-TR"/>
        </w:rPr>
      </w:pPr>
      <w:proofErr w:type="spellStart"/>
      <w:r w:rsidRPr="00E00F60">
        <w:rPr>
          <w:rFonts w:ascii="Times New Roman" w:eastAsia="Times New Roman" w:hAnsi="Times New Roman" w:cs="Times New Roman"/>
          <w:b/>
          <w:sz w:val="24"/>
          <w:szCs w:val="24"/>
          <w:lang w:eastAsia="tr-TR"/>
        </w:rPr>
        <w:t>Hadîste</w:t>
      </w:r>
      <w:proofErr w:type="spellEnd"/>
      <w:r w:rsidRPr="00E00F60">
        <w:rPr>
          <w:rFonts w:ascii="Times New Roman" w:eastAsia="Times New Roman" w:hAnsi="Times New Roman" w:cs="Times New Roman"/>
          <w:b/>
          <w:sz w:val="24"/>
          <w:szCs w:val="24"/>
          <w:lang w:eastAsia="tr-TR"/>
        </w:rPr>
        <w:t>, terbiye yoluyla çevrenin kişiye vereceği şeylere "din" örneğinde dikkat çekilmiştir.</w:t>
      </w:r>
    </w:p>
    <w:p w:rsidR="00E00F60" w:rsidRPr="00E00F60" w:rsidRDefault="00E00F60" w:rsidP="00E00F60">
      <w:pPr>
        <w:spacing w:after="0" w:line="240" w:lineRule="auto"/>
        <w:jc w:val="both"/>
        <w:rPr>
          <w:rFonts w:ascii="Times New Roman" w:eastAsia="Times New Roman" w:hAnsi="Times New Roman" w:cs="Times New Roman"/>
          <w:b/>
          <w:sz w:val="24"/>
          <w:szCs w:val="24"/>
          <w:lang w:eastAsia="tr-TR"/>
        </w:rPr>
      </w:pPr>
      <w:r w:rsidRPr="00E00F60">
        <w:rPr>
          <w:rFonts w:ascii="Times New Roman" w:eastAsia="Times New Roman" w:hAnsi="Times New Roman" w:cs="Times New Roman"/>
          <w:b/>
          <w:bCs/>
          <w:sz w:val="24"/>
          <w:szCs w:val="24"/>
          <w:lang w:eastAsia="tr-TR"/>
        </w:rPr>
        <w:t>2-</w:t>
      </w:r>
      <w:r w:rsidRPr="00E00F60">
        <w:rPr>
          <w:rFonts w:ascii="Times New Roman" w:eastAsia="Times New Roman" w:hAnsi="Times New Roman" w:cs="Times New Roman"/>
          <w:b/>
          <w:sz w:val="24"/>
          <w:szCs w:val="24"/>
          <w:lang w:eastAsia="tr-TR"/>
        </w:rPr>
        <w:t xml:space="preserve"> Dikkat çekilen ikinci bir husus çocuk fıtratıdır. Hz. Peygamber (</w:t>
      </w:r>
      <w:proofErr w:type="spellStart"/>
      <w:r w:rsidRPr="00E00F60">
        <w:rPr>
          <w:rFonts w:ascii="Times New Roman" w:eastAsia="Times New Roman" w:hAnsi="Times New Roman" w:cs="Times New Roman"/>
          <w:b/>
          <w:sz w:val="24"/>
          <w:szCs w:val="24"/>
          <w:lang w:eastAsia="tr-TR"/>
        </w:rPr>
        <w:t>aleyhissalâtu</w:t>
      </w:r>
      <w:proofErr w:type="spellEnd"/>
      <w:r w:rsidRPr="00E00F60">
        <w:rPr>
          <w:rFonts w:ascii="Times New Roman" w:eastAsia="Times New Roman" w:hAnsi="Times New Roman" w:cs="Times New Roman"/>
          <w:b/>
          <w:sz w:val="24"/>
          <w:szCs w:val="24"/>
          <w:lang w:eastAsia="tr-TR"/>
        </w:rPr>
        <w:t xml:space="preserve"> vesselâm) bütün çocukların aynı fıtrata </w:t>
      </w:r>
      <w:proofErr w:type="spellStart"/>
      <w:r w:rsidRPr="00E00F60">
        <w:rPr>
          <w:rFonts w:ascii="Times New Roman" w:eastAsia="Times New Roman" w:hAnsi="Times New Roman" w:cs="Times New Roman"/>
          <w:b/>
          <w:sz w:val="24"/>
          <w:szCs w:val="24"/>
          <w:lang w:eastAsia="tr-TR"/>
        </w:rPr>
        <w:t>sâhip</w:t>
      </w:r>
      <w:proofErr w:type="spellEnd"/>
      <w:r w:rsidRPr="00E00F60">
        <w:rPr>
          <w:rFonts w:ascii="Times New Roman" w:eastAsia="Times New Roman" w:hAnsi="Times New Roman" w:cs="Times New Roman"/>
          <w:b/>
          <w:sz w:val="24"/>
          <w:szCs w:val="24"/>
          <w:lang w:eastAsia="tr-TR"/>
        </w:rPr>
        <w:t xml:space="preserve"> olduğunu ifade etmektedir: Zengin çocuğu da, fakir çocuğu da... </w:t>
      </w:r>
      <w:proofErr w:type="gramStart"/>
      <w:r w:rsidRPr="00E00F60">
        <w:rPr>
          <w:rFonts w:ascii="Times New Roman" w:eastAsia="Times New Roman" w:hAnsi="Times New Roman" w:cs="Times New Roman"/>
          <w:b/>
          <w:sz w:val="24"/>
          <w:szCs w:val="24"/>
          <w:lang w:eastAsia="tr-TR"/>
        </w:rPr>
        <w:t>siyahî  çocuğu</w:t>
      </w:r>
      <w:proofErr w:type="gramEnd"/>
      <w:r w:rsidRPr="00E00F60">
        <w:rPr>
          <w:rFonts w:ascii="Times New Roman" w:eastAsia="Times New Roman" w:hAnsi="Times New Roman" w:cs="Times New Roman"/>
          <w:b/>
          <w:sz w:val="24"/>
          <w:szCs w:val="24"/>
          <w:lang w:eastAsia="tr-TR"/>
        </w:rPr>
        <w:t xml:space="preserve"> da, beyaz çocuğu da, Avrupalı aileden doğan çocuk da, Afrikalı yamyam </w:t>
      </w:r>
      <w:proofErr w:type="spellStart"/>
      <w:r w:rsidRPr="00E00F60">
        <w:rPr>
          <w:rFonts w:ascii="Times New Roman" w:eastAsia="Times New Roman" w:hAnsi="Times New Roman" w:cs="Times New Roman"/>
          <w:b/>
          <w:sz w:val="24"/>
          <w:szCs w:val="24"/>
          <w:lang w:eastAsia="tr-TR"/>
        </w:rPr>
        <w:t>âileden</w:t>
      </w:r>
      <w:proofErr w:type="spellEnd"/>
      <w:r w:rsidRPr="00E00F60">
        <w:rPr>
          <w:rFonts w:ascii="Times New Roman" w:eastAsia="Times New Roman" w:hAnsi="Times New Roman" w:cs="Times New Roman"/>
          <w:b/>
          <w:sz w:val="24"/>
          <w:szCs w:val="24"/>
          <w:lang w:eastAsia="tr-TR"/>
        </w:rPr>
        <w:t xml:space="preserve"> doğan çocuk da aynı fıtrata </w:t>
      </w:r>
      <w:proofErr w:type="spellStart"/>
      <w:r w:rsidRPr="00E00F60">
        <w:rPr>
          <w:rFonts w:ascii="Times New Roman" w:eastAsia="Times New Roman" w:hAnsi="Times New Roman" w:cs="Times New Roman"/>
          <w:b/>
          <w:sz w:val="24"/>
          <w:szCs w:val="24"/>
          <w:lang w:eastAsia="tr-TR"/>
        </w:rPr>
        <w:t>sâhip</w:t>
      </w:r>
      <w:proofErr w:type="spellEnd"/>
      <w:r w:rsidRPr="00E00F60">
        <w:rPr>
          <w:rFonts w:ascii="Times New Roman" w:eastAsia="Times New Roman" w:hAnsi="Times New Roman" w:cs="Times New Roman"/>
          <w:b/>
          <w:sz w:val="24"/>
          <w:szCs w:val="24"/>
          <w:lang w:eastAsia="tr-TR"/>
        </w:rPr>
        <w:t xml:space="preserve">. Demek ki, doğduğu an dikkate alındığında bütün insanlar aynı yaratılış üzeredirler, aynı temel kapasite ve temayüllere sahiptirler. </w:t>
      </w:r>
      <w:proofErr w:type="spellStart"/>
      <w:r w:rsidRPr="00E00F60">
        <w:rPr>
          <w:rFonts w:ascii="Times New Roman" w:eastAsia="Times New Roman" w:hAnsi="Times New Roman" w:cs="Times New Roman"/>
          <w:b/>
          <w:sz w:val="24"/>
          <w:szCs w:val="24"/>
          <w:lang w:eastAsia="tr-TR"/>
        </w:rPr>
        <w:t>Resûlullah</w:t>
      </w:r>
      <w:proofErr w:type="spellEnd"/>
      <w:r w:rsidRPr="00E00F60">
        <w:rPr>
          <w:rFonts w:ascii="Times New Roman" w:eastAsia="Times New Roman" w:hAnsi="Times New Roman" w:cs="Times New Roman"/>
          <w:b/>
          <w:sz w:val="24"/>
          <w:szCs w:val="24"/>
          <w:lang w:eastAsia="tr-TR"/>
        </w:rPr>
        <w:t xml:space="preserve"> (</w:t>
      </w:r>
      <w:proofErr w:type="spellStart"/>
      <w:r w:rsidRPr="00E00F60">
        <w:rPr>
          <w:rFonts w:ascii="Times New Roman" w:eastAsia="Times New Roman" w:hAnsi="Times New Roman" w:cs="Times New Roman"/>
          <w:b/>
          <w:sz w:val="24"/>
          <w:szCs w:val="24"/>
          <w:lang w:eastAsia="tr-TR"/>
        </w:rPr>
        <w:t>aleyhissalâtu</w:t>
      </w:r>
      <w:proofErr w:type="spellEnd"/>
      <w:r w:rsidRPr="00E00F60">
        <w:rPr>
          <w:rFonts w:ascii="Times New Roman" w:eastAsia="Times New Roman" w:hAnsi="Times New Roman" w:cs="Times New Roman"/>
          <w:b/>
          <w:sz w:val="24"/>
          <w:szCs w:val="24"/>
          <w:lang w:eastAsia="tr-TR"/>
        </w:rPr>
        <w:t xml:space="preserve"> vesselâm) </w:t>
      </w:r>
      <w:r w:rsidRPr="00E00F60">
        <w:rPr>
          <w:rFonts w:ascii="Times New Roman" w:eastAsia="Times New Roman" w:hAnsi="Times New Roman" w:cs="Times New Roman"/>
          <w:b/>
          <w:i/>
          <w:iCs/>
          <w:sz w:val="24"/>
          <w:szCs w:val="24"/>
          <w:lang w:eastAsia="tr-TR"/>
        </w:rPr>
        <w:t xml:space="preserve">"Allah'ın yaratışta verdiği fıtrat" </w:t>
      </w:r>
      <w:proofErr w:type="spellStart"/>
      <w:r w:rsidRPr="00E00F60">
        <w:rPr>
          <w:rFonts w:ascii="Times New Roman" w:eastAsia="Times New Roman" w:hAnsi="Times New Roman" w:cs="Times New Roman"/>
          <w:b/>
          <w:sz w:val="24"/>
          <w:szCs w:val="24"/>
          <w:lang w:eastAsia="tr-TR"/>
        </w:rPr>
        <w:t>âyetini</w:t>
      </w:r>
      <w:proofErr w:type="spellEnd"/>
      <w:r w:rsidRPr="00E00F60">
        <w:rPr>
          <w:rFonts w:ascii="Times New Roman" w:eastAsia="Times New Roman" w:hAnsi="Times New Roman" w:cs="Times New Roman"/>
          <w:b/>
          <w:sz w:val="24"/>
          <w:szCs w:val="24"/>
          <w:lang w:eastAsia="tr-TR"/>
        </w:rPr>
        <w:t xml:space="preserve"> de delil getirerek </w:t>
      </w:r>
      <w:proofErr w:type="spellStart"/>
      <w:r w:rsidRPr="00E00F60">
        <w:rPr>
          <w:rFonts w:ascii="Times New Roman" w:eastAsia="Times New Roman" w:hAnsi="Times New Roman" w:cs="Times New Roman"/>
          <w:b/>
          <w:sz w:val="24"/>
          <w:szCs w:val="24"/>
          <w:lang w:eastAsia="tr-TR"/>
        </w:rPr>
        <w:t>mevzuyu</w:t>
      </w:r>
      <w:proofErr w:type="spellEnd"/>
      <w:r w:rsidRPr="00E00F60">
        <w:rPr>
          <w:rFonts w:ascii="Times New Roman" w:eastAsia="Times New Roman" w:hAnsi="Times New Roman" w:cs="Times New Roman"/>
          <w:b/>
          <w:sz w:val="24"/>
          <w:szCs w:val="24"/>
          <w:lang w:eastAsia="tr-TR"/>
        </w:rPr>
        <w:t xml:space="preserve"> iyice kuvvetlendiriyor. Kavimler, milletler, ırklar arasındaki farklılıklar, dış şartların ve bilhassa terbiye sisteminin tesiriyle husule gelmektedir. Terbiye sistemi deyince, öğretilen muhteva, öğretime verilen ciddiyet, öğretim müddeti, öğretim </w:t>
      </w:r>
      <w:proofErr w:type="spellStart"/>
      <w:r w:rsidRPr="00E00F60">
        <w:rPr>
          <w:rFonts w:ascii="Times New Roman" w:eastAsia="Times New Roman" w:hAnsi="Times New Roman" w:cs="Times New Roman"/>
          <w:b/>
          <w:sz w:val="24"/>
          <w:szCs w:val="24"/>
          <w:lang w:eastAsia="tr-TR"/>
        </w:rPr>
        <w:t>techizatı</w:t>
      </w:r>
      <w:proofErr w:type="spellEnd"/>
      <w:r w:rsidRPr="00E00F60">
        <w:rPr>
          <w:rFonts w:ascii="Times New Roman" w:eastAsia="Times New Roman" w:hAnsi="Times New Roman" w:cs="Times New Roman"/>
          <w:b/>
          <w:sz w:val="24"/>
          <w:szCs w:val="24"/>
          <w:lang w:eastAsia="tr-TR"/>
        </w:rPr>
        <w:t xml:space="preserve">, teknik ve </w:t>
      </w:r>
      <w:proofErr w:type="spellStart"/>
      <w:r w:rsidRPr="00E00F60">
        <w:rPr>
          <w:rFonts w:ascii="Times New Roman" w:eastAsia="Times New Roman" w:hAnsi="Times New Roman" w:cs="Times New Roman"/>
          <w:b/>
          <w:sz w:val="24"/>
          <w:szCs w:val="24"/>
          <w:lang w:eastAsia="tr-TR"/>
        </w:rPr>
        <w:t>metodlar</w:t>
      </w:r>
      <w:proofErr w:type="spellEnd"/>
      <w:r w:rsidRPr="00E00F60">
        <w:rPr>
          <w:rFonts w:ascii="Times New Roman" w:eastAsia="Times New Roman" w:hAnsi="Times New Roman" w:cs="Times New Roman"/>
          <w:b/>
          <w:sz w:val="24"/>
          <w:szCs w:val="24"/>
          <w:lang w:eastAsia="tr-TR"/>
        </w:rPr>
        <w:t xml:space="preserve">, nazariyat, pratikler vs. vs. anlaşılacaktır. </w:t>
      </w:r>
    </w:p>
    <w:p w:rsidR="00E00F60" w:rsidRPr="00E00F60" w:rsidRDefault="00E00F60" w:rsidP="00E00F60">
      <w:pPr>
        <w:spacing w:after="0" w:line="240" w:lineRule="auto"/>
        <w:jc w:val="both"/>
        <w:rPr>
          <w:rFonts w:ascii="Times New Roman" w:eastAsia="Times New Roman" w:hAnsi="Times New Roman" w:cs="Times New Roman"/>
          <w:b/>
          <w:sz w:val="24"/>
          <w:szCs w:val="24"/>
          <w:lang w:eastAsia="tr-TR"/>
        </w:rPr>
      </w:pPr>
      <w:r w:rsidRPr="00E00F60">
        <w:rPr>
          <w:rFonts w:ascii="Times New Roman" w:eastAsia="Times New Roman" w:hAnsi="Times New Roman" w:cs="Times New Roman"/>
          <w:b/>
          <w:sz w:val="24"/>
          <w:szCs w:val="24"/>
          <w:lang w:eastAsia="tr-TR"/>
        </w:rPr>
        <w:t xml:space="preserve">Âlimlerden bazıları: "Çocuk, Allah bilgisine sahip olarak, Allah'ı ikrar edecek bir yaratılışla doğar. Kendisinin bir yaratanı bulunduğunu ikrar etmeyecek </w:t>
      </w:r>
      <w:proofErr w:type="spellStart"/>
      <w:r w:rsidRPr="00E00F60">
        <w:rPr>
          <w:rFonts w:ascii="Times New Roman" w:eastAsia="Times New Roman" w:hAnsi="Times New Roman" w:cs="Times New Roman"/>
          <w:b/>
          <w:sz w:val="24"/>
          <w:szCs w:val="24"/>
          <w:lang w:eastAsia="tr-TR"/>
        </w:rPr>
        <w:t>hiçkimse</w:t>
      </w:r>
      <w:proofErr w:type="spellEnd"/>
      <w:r w:rsidRPr="00E00F60">
        <w:rPr>
          <w:rFonts w:ascii="Times New Roman" w:eastAsia="Times New Roman" w:hAnsi="Times New Roman" w:cs="Times New Roman"/>
          <w:b/>
          <w:sz w:val="24"/>
          <w:szCs w:val="24"/>
          <w:lang w:eastAsia="tr-TR"/>
        </w:rPr>
        <w:t xml:space="preserve"> doğmamıştır, bunu başka şekilde isimlendirse ve </w:t>
      </w:r>
      <w:proofErr w:type="spellStart"/>
      <w:proofErr w:type="gramStart"/>
      <w:r w:rsidRPr="00E00F60">
        <w:rPr>
          <w:rFonts w:ascii="Times New Roman" w:eastAsia="Times New Roman" w:hAnsi="Times New Roman" w:cs="Times New Roman"/>
          <w:b/>
          <w:sz w:val="24"/>
          <w:szCs w:val="24"/>
          <w:lang w:eastAsia="tr-TR"/>
        </w:rPr>
        <w:t>hattâ</w:t>
      </w:r>
      <w:proofErr w:type="spellEnd"/>
      <w:r w:rsidRPr="00E00F60">
        <w:rPr>
          <w:rFonts w:ascii="Times New Roman" w:eastAsia="Times New Roman" w:hAnsi="Times New Roman" w:cs="Times New Roman"/>
          <w:b/>
          <w:sz w:val="24"/>
          <w:szCs w:val="24"/>
          <w:lang w:eastAsia="tr-TR"/>
        </w:rPr>
        <w:t>,</w:t>
      </w:r>
      <w:proofErr w:type="gramEnd"/>
      <w:r w:rsidRPr="00E00F60">
        <w:rPr>
          <w:rFonts w:ascii="Times New Roman" w:eastAsia="Times New Roman" w:hAnsi="Times New Roman" w:cs="Times New Roman"/>
          <w:b/>
          <w:sz w:val="24"/>
          <w:szCs w:val="24"/>
          <w:lang w:eastAsia="tr-TR"/>
        </w:rPr>
        <w:t xml:space="preserve"> </w:t>
      </w:r>
      <w:proofErr w:type="spellStart"/>
      <w:r w:rsidRPr="00E00F60">
        <w:rPr>
          <w:rFonts w:ascii="Times New Roman" w:eastAsia="Times New Roman" w:hAnsi="Times New Roman" w:cs="Times New Roman"/>
          <w:b/>
          <w:sz w:val="24"/>
          <w:szCs w:val="24"/>
          <w:lang w:eastAsia="tr-TR"/>
        </w:rPr>
        <w:t>O'nunla</w:t>
      </w:r>
      <w:proofErr w:type="spellEnd"/>
      <w:r w:rsidRPr="00E00F60">
        <w:rPr>
          <w:rFonts w:ascii="Times New Roman" w:eastAsia="Times New Roman" w:hAnsi="Times New Roman" w:cs="Times New Roman"/>
          <w:b/>
          <w:sz w:val="24"/>
          <w:szCs w:val="24"/>
          <w:lang w:eastAsia="tr-TR"/>
        </w:rPr>
        <w:t xml:space="preserve"> birlikte bir başka şeye tapınsa da" demiştir.</w:t>
      </w:r>
    </w:p>
    <w:p w:rsidR="00E00F60" w:rsidRPr="00E00F60" w:rsidRDefault="00E00F60" w:rsidP="00E00F60">
      <w:pPr>
        <w:spacing w:after="0" w:line="240" w:lineRule="auto"/>
        <w:jc w:val="both"/>
        <w:rPr>
          <w:rFonts w:ascii="Times New Roman" w:eastAsia="Times New Roman" w:hAnsi="Times New Roman" w:cs="Times New Roman"/>
          <w:b/>
          <w:sz w:val="24"/>
          <w:szCs w:val="24"/>
          <w:lang w:eastAsia="tr-TR"/>
        </w:rPr>
      </w:pPr>
      <w:proofErr w:type="spellStart"/>
      <w:r w:rsidRPr="00E00F60">
        <w:rPr>
          <w:rFonts w:ascii="Times New Roman" w:eastAsia="Times New Roman" w:hAnsi="Times New Roman" w:cs="Times New Roman"/>
          <w:b/>
          <w:sz w:val="24"/>
          <w:szCs w:val="24"/>
          <w:lang w:eastAsia="tr-TR"/>
        </w:rPr>
        <w:t>Nevevî</w:t>
      </w:r>
      <w:proofErr w:type="spellEnd"/>
      <w:r w:rsidRPr="00E00F60">
        <w:rPr>
          <w:rFonts w:ascii="Times New Roman" w:eastAsia="Times New Roman" w:hAnsi="Times New Roman" w:cs="Times New Roman"/>
          <w:b/>
          <w:sz w:val="24"/>
          <w:szCs w:val="24"/>
          <w:lang w:eastAsia="tr-TR"/>
        </w:rPr>
        <w:t xml:space="preserve">, muhtelif görüşleri kaydettikten sonra "En doğrusu, her çocuğun İslâm'ı </w:t>
      </w:r>
      <w:proofErr w:type="spellStart"/>
      <w:r w:rsidRPr="00E00F60">
        <w:rPr>
          <w:rFonts w:ascii="Times New Roman" w:eastAsia="Times New Roman" w:hAnsi="Times New Roman" w:cs="Times New Roman"/>
          <w:b/>
          <w:sz w:val="24"/>
          <w:szCs w:val="24"/>
          <w:lang w:eastAsia="tr-TR"/>
        </w:rPr>
        <w:t>kabûle</w:t>
      </w:r>
      <w:proofErr w:type="spellEnd"/>
      <w:r w:rsidRPr="00E00F60">
        <w:rPr>
          <w:rFonts w:ascii="Times New Roman" w:eastAsia="Times New Roman" w:hAnsi="Times New Roman" w:cs="Times New Roman"/>
          <w:b/>
          <w:sz w:val="24"/>
          <w:szCs w:val="24"/>
          <w:lang w:eastAsia="tr-TR"/>
        </w:rPr>
        <w:t xml:space="preserve"> hazır bir yaratılışla doğmuş olmasıdır" der. Hadisi böyle anlamalıyız demek ister.</w:t>
      </w:r>
    </w:p>
    <w:p w:rsidR="00E00F60" w:rsidRPr="00E00F60" w:rsidRDefault="00E00F60" w:rsidP="00E00F60">
      <w:pPr>
        <w:spacing w:after="0" w:line="240" w:lineRule="auto"/>
        <w:jc w:val="both"/>
        <w:rPr>
          <w:rFonts w:ascii="Times New Roman" w:eastAsia="Times New Roman" w:hAnsi="Times New Roman" w:cs="Times New Roman"/>
          <w:b/>
          <w:sz w:val="24"/>
          <w:szCs w:val="24"/>
          <w:lang w:eastAsia="tr-TR"/>
        </w:rPr>
      </w:pPr>
      <w:r w:rsidRPr="00E00F60">
        <w:rPr>
          <w:rFonts w:ascii="Times New Roman" w:eastAsia="Times New Roman" w:hAnsi="Times New Roman" w:cs="Times New Roman"/>
          <w:b/>
          <w:bCs/>
          <w:sz w:val="24"/>
          <w:szCs w:val="24"/>
          <w:lang w:eastAsia="tr-TR"/>
        </w:rPr>
        <w:t>3-</w:t>
      </w:r>
      <w:r w:rsidRPr="00E00F60">
        <w:rPr>
          <w:rFonts w:ascii="Times New Roman" w:eastAsia="Times New Roman" w:hAnsi="Times New Roman" w:cs="Times New Roman"/>
          <w:b/>
          <w:sz w:val="24"/>
          <w:szCs w:val="24"/>
          <w:lang w:eastAsia="tr-TR"/>
        </w:rPr>
        <w:t xml:space="preserve"> </w:t>
      </w:r>
      <w:proofErr w:type="spellStart"/>
      <w:r w:rsidRPr="00E00F60">
        <w:rPr>
          <w:rFonts w:ascii="Times New Roman" w:eastAsia="Times New Roman" w:hAnsi="Times New Roman" w:cs="Times New Roman"/>
          <w:b/>
          <w:sz w:val="24"/>
          <w:szCs w:val="24"/>
          <w:lang w:eastAsia="tr-TR"/>
        </w:rPr>
        <w:t>Hadîste</w:t>
      </w:r>
      <w:proofErr w:type="spellEnd"/>
      <w:r w:rsidRPr="00E00F60">
        <w:rPr>
          <w:rFonts w:ascii="Times New Roman" w:eastAsia="Times New Roman" w:hAnsi="Times New Roman" w:cs="Times New Roman"/>
          <w:b/>
          <w:sz w:val="24"/>
          <w:szCs w:val="24"/>
          <w:lang w:eastAsia="tr-TR"/>
        </w:rPr>
        <w:t xml:space="preserve"> temas edilen üçüncü husus, </w:t>
      </w:r>
      <w:proofErr w:type="spellStart"/>
      <w:r w:rsidRPr="00E00F60">
        <w:rPr>
          <w:rFonts w:ascii="Times New Roman" w:eastAsia="Times New Roman" w:hAnsi="Times New Roman" w:cs="Times New Roman"/>
          <w:b/>
          <w:sz w:val="24"/>
          <w:szCs w:val="24"/>
          <w:lang w:eastAsia="tr-TR"/>
        </w:rPr>
        <w:t>büluğa</w:t>
      </w:r>
      <w:proofErr w:type="spellEnd"/>
      <w:r w:rsidRPr="00E00F60">
        <w:rPr>
          <w:rFonts w:ascii="Times New Roman" w:eastAsia="Times New Roman" w:hAnsi="Times New Roman" w:cs="Times New Roman"/>
          <w:b/>
          <w:sz w:val="24"/>
          <w:szCs w:val="24"/>
          <w:lang w:eastAsia="tr-TR"/>
        </w:rPr>
        <w:t xml:space="preserve"> ermeden ölen çocukların uhrevî </w:t>
      </w:r>
      <w:proofErr w:type="spellStart"/>
      <w:r w:rsidRPr="00E00F60">
        <w:rPr>
          <w:rFonts w:ascii="Times New Roman" w:eastAsia="Times New Roman" w:hAnsi="Times New Roman" w:cs="Times New Roman"/>
          <w:b/>
          <w:sz w:val="24"/>
          <w:szCs w:val="24"/>
          <w:lang w:eastAsia="tr-TR"/>
        </w:rPr>
        <w:t>âkibetleri</w:t>
      </w:r>
      <w:proofErr w:type="spellEnd"/>
      <w:r w:rsidRPr="00E00F60">
        <w:rPr>
          <w:rFonts w:ascii="Times New Roman" w:eastAsia="Times New Roman" w:hAnsi="Times New Roman" w:cs="Times New Roman"/>
          <w:b/>
          <w:sz w:val="24"/>
          <w:szCs w:val="24"/>
          <w:lang w:eastAsia="tr-TR"/>
        </w:rPr>
        <w:t xml:space="preserve">. İslâm âlimleri, bu meseleye temas eden diğer hadisleri ve bir kısım </w:t>
      </w:r>
      <w:proofErr w:type="spellStart"/>
      <w:r w:rsidRPr="00E00F60">
        <w:rPr>
          <w:rFonts w:ascii="Times New Roman" w:eastAsia="Times New Roman" w:hAnsi="Times New Roman" w:cs="Times New Roman"/>
          <w:b/>
          <w:sz w:val="24"/>
          <w:szCs w:val="24"/>
          <w:lang w:eastAsia="tr-TR"/>
        </w:rPr>
        <w:t>âyetleri</w:t>
      </w:r>
      <w:proofErr w:type="spellEnd"/>
      <w:r w:rsidRPr="00E00F60">
        <w:rPr>
          <w:rFonts w:ascii="Times New Roman" w:eastAsia="Times New Roman" w:hAnsi="Times New Roman" w:cs="Times New Roman"/>
          <w:b/>
          <w:sz w:val="24"/>
          <w:szCs w:val="24"/>
          <w:lang w:eastAsia="tr-TR"/>
        </w:rPr>
        <w:t xml:space="preserve"> de nazar-ı dikkate alarak farklı görüşler ileri sürmüşlerdir:</w:t>
      </w:r>
    </w:p>
    <w:p w:rsidR="00E00F60" w:rsidRPr="00E00F60" w:rsidRDefault="00E00F60" w:rsidP="00E00F60">
      <w:pPr>
        <w:spacing w:after="0" w:line="240" w:lineRule="auto"/>
        <w:jc w:val="both"/>
        <w:rPr>
          <w:rFonts w:ascii="Times New Roman" w:eastAsia="Times New Roman" w:hAnsi="Times New Roman" w:cs="Times New Roman"/>
          <w:b/>
          <w:sz w:val="24"/>
          <w:szCs w:val="24"/>
          <w:lang w:eastAsia="tr-TR"/>
        </w:rPr>
      </w:pPr>
      <w:r w:rsidRPr="00E00F60">
        <w:rPr>
          <w:rFonts w:ascii="Times New Roman" w:eastAsia="Times New Roman" w:hAnsi="Times New Roman" w:cs="Times New Roman"/>
          <w:b/>
          <w:bCs/>
          <w:sz w:val="24"/>
          <w:szCs w:val="24"/>
          <w:lang w:eastAsia="tr-TR"/>
        </w:rPr>
        <w:t>1-</w:t>
      </w:r>
      <w:r w:rsidRPr="00E00F60">
        <w:rPr>
          <w:rFonts w:ascii="Times New Roman" w:eastAsia="Times New Roman" w:hAnsi="Times New Roman" w:cs="Times New Roman"/>
          <w:b/>
          <w:sz w:val="24"/>
          <w:szCs w:val="24"/>
          <w:lang w:eastAsia="tr-TR"/>
        </w:rPr>
        <w:t xml:space="preserve"> İslâm âlimleri büyük çoğunluğuyla "Müslüman ailelerin çocukları cennetliktir, çünkü mükellef olmazdan önce ölmüşlerdir" der. Bu hususta kesin hükümden kaçarak ihtiyatı iltizam edenler olmuşsa da Hz. Peygamber (</w:t>
      </w:r>
      <w:proofErr w:type="spellStart"/>
      <w:r w:rsidRPr="00E00F60">
        <w:rPr>
          <w:rFonts w:ascii="Times New Roman" w:eastAsia="Times New Roman" w:hAnsi="Times New Roman" w:cs="Times New Roman"/>
          <w:b/>
          <w:sz w:val="24"/>
          <w:szCs w:val="24"/>
          <w:lang w:eastAsia="tr-TR"/>
        </w:rPr>
        <w:t>aleyhissalâtu</w:t>
      </w:r>
      <w:proofErr w:type="spellEnd"/>
      <w:r w:rsidRPr="00E00F60">
        <w:rPr>
          <w:rFonts w:ascii="Times New Roman" w:eastAsia="Times New Roman" w:hAnsi="Times New Roman" w:cs="Times New Roman"/>
          <w:b/>
          <w:sz w:val="24"/>
          <w:szCs w:val="24"/>
          <w:lang w:eastAsia="tr-TR"/>
        </w:rPr>
        <w:t xml:space="preserve"> vesselâm)'in: </w:t>
      </w:r>
      <w:r w:rsidRPr="00E00F60">
        <w:rPr>
          <w:rFonts w:ascii="Times New Roman" w:eastAsia="Times New Roman" w:hAnsi="Times New Roman" w:cs="Times New Roman"/>
          <w:b/>
          <w:i/>
          <w:iCs/>
          <w:sz w:val="24"/>
          <w:szCs w:val="24"/>
          <w:lang w:eastAsia="tr-TR"/>
        </w:rPr>
        <w:t>"</w:t>
      </w:r>
      <w:proofErr w:type="spellStart"/>
      <w:r w:rsidRPr="00E00F60">
        <w:rPr>
          <w:rFonts w:ascii="Times New Roman" w:eastAsia="Times New Roman" w:hAnsi="Times New Roman" w:cs="Times New Roman"/>
          <w:b/>
          <w:i/>
          <w:iCs/>
          <w:sz w:val="24"/>
          <w:szCs w:val="24"/>
          <w:lang w:eastAsia="tr-TR"/>
        </w:rPr>
        <w:t>Bülûğa</w:t>
      </w:r>
      <w:proofErr w:type="spellEnd"/>
      <w:r w:rsidRPr="00E00F60">
        <w:rPr>
          <w:rFonts w:ascii="Times New Roman" w:eastAsia="Times New Roman" w:hAnsi="Times New Roman" w:cs="Times New Roman"/>
          <w:b/>
          <w:i/>
          <w:iCs/>
          <w:sz w:val="24"/>
          <w:szCs w:val="24"/>
          <w:lang w:eastAsia="tr-TR"/>
        </w:rPr>
        <w:t xml:space="preserve"> ermeden üç çocuğu vefat eden hiçbir Müslüman yoktur ki, </w:t>
      </w:r>
      <w:proofErr w:type="spellStart"/>
      <w:r w:rsidRPr="00E00F60">
        <w:rPr>
          <w:rFonts w:ascii="Times New Roman" w:eastAsia="Times New Roman" w:hAnsi="Times New Roman" w:cs="Times New Roman"/>
          <w:b/>
          <w:i/>
          <w:iCs/>
          <w:sz w:val="24"/>
          <w:szCs w:val="24"/>
          <w:lang w:eastAsia="tr-TR"/>
        </w:rPr>
        <w:t>Cenâb</w:t>
      </w:r>
      <w:proofErr w:type="spellEnd"/>
      <w:r w:rsidRPr="00E00F60">
        <w:rPr>
          <w:rFonts w:ascii="Times New Roman" w:eastAsia="Times New Roman" w:hAnsi="Times New Roman" w:cs="Times New Roman"/>
          <w:b/>
          <w:i/>
          <w:iCs/>
          <w:sz w:val="24"/>
          <w:szCs w:val="24"/>
          <w:lang w:eastAsia="tr-TR"/>
        </w:rPr>
        <w:t>-ı Hak, çocuklara olan rahmeti sebebiyle onu cennete koymamış olsun"</w:t>
      </w:r>
      <w:r w:rsidRPr="00E00F60">
        <w:rPr>
          <w:rFonts w:ascii="Times New Roman" w:eastAsia="Times New Roman" w:hAnsi="Times New Roman" w:cs="Times New Roman"/>
          <w:b/>
          <w:sz w:val="24"/>
          <w:szCs w:val="24"/>
          <w:lang w:eastAsia="tr-TR"/>
        </w:rPr>
        <w:t xml:space="preserve"> hadisine dayanarak bunların isabetli davranmadıklarını söylemişlerdir.</w:t>
      </w:r>
    </w:p>
    <w:p w:rsidR="00E00F60" w:rsidRPr="00E00F60" w:rsidRDefault="00E00F60" w:rsidP="00E00F60">
      <w:pPr>
        <w:spacing w:after="0" w:line="240" w:lineRule="auto"/>
        <w:jc w:val="both"/>
        <w:rPr>
          <w:rFonts w:ascii="Times New Roman" w:eastAsia="Times New Roman" w:hAnsi="Times New Roman" w:cs="Times New Roman"/>
          <w:b/>
          <w:sz w:val="24"/>
          <w:szCs w:val="24"/>
          <w:lang w:eastAsia="tr-TR"/>
        </w:rPr>
      </w:pPr>
      <w:r w:rsidRPr="00E00F60">
        <w:rPr>
          <w:rFonts w:ascii="Times New Roman" w:eastAsia="Times New Roman" w:hAnsi="Times New Roman" w:cs="Times New Roman"/>
          <w:b/>
          <w:bCs/>
          <w:sz w:val="24"/>
          <w:szCs w:val="24"/>
          <w:lang w:eastAsia="tr-TR"/>
        </w:rPr>
        <w:t>2-</w:t>
      </w:r>
      <w:r w:rsidRPr="00E00F60">
        <w:rPr>
          <w:rFonts w:ascii="Times New Roman" w:eastAsia="Times New Roman" w:hAnsi="Times New Roman" w:cs="Times New Roman"/>
          <w:b/>
          <w:sz w:val="24"/>
          <w:szCs w:val="24"/>
          <w:lang w:eastAsia="tr-TR"/>
        </w:rPr>
        <w:t xml:space="preserve"> Müslüman olmayan ailelerden ölen çocuklar hakkında üç farklı görüş ortaya atılmıştır:</w:t>
      </w:r>
    </w:p>
    <w:p w:rsidR="00E00F60" w:rsidRPr="00E00F60" w:rsidRDefault="00E00F60" w:rsidP="00E00F60">
      <w:pPr>
        <w:spacing w:after="0" w:line="240" w:lineRule="auto"/>
        <w:jc w:val="both"/>
        <w:rPr>
          <w:rFonts w:ascii="Times New Roman" w:eastAsia="Times New Roman" w:hAnsi="Times New Roman" w:cs="Times New Roman"/>
          <w:b/>
          <w:sz w:val="24"/>
          <w:szCs w:val="24"/>
          <w:lang w:eastAsia="tr-TR"/>
        </w:rPr>
      </w:pPr>
      <w:r w:rsidRPr="00E00F60">
        <w:rPr>
          <w:rFonts w:ascii="Times New Roman" w:eastAsia="Times New Roman" w:hAnsi="Times New Roman" w:cs="Times New Roman"/>
          <w:b/>
          <w:bCs/>
          <w:sz w:val="24"/>
          <w:szCs w:val="24"/>
          <w:lang w:eastAsia="tr-TR"/>
        </w:rPr>
        <w:t>a)</w:t>
      </w:r>
      <w:r w:rsidRPr="00E00F60">
        <w:rPr>
          <w:rFonts w:ascii="Times New Roman" w:eastAsia="Times New Roman" w:hAnsi="Times New Roman" w:cs="Times New Roman"/>
          <w:b/>
          <w:sz w:val="24"/>
          <w:szCs w:val="24"/>
          <w:lang w:eastAsia="tr-TR"/>
        </w:rPr>
        <w:t xml:space="preserve"> Çoğunluk, "Bunlar ebeveynlerine tâbi olarak cehennemliktir" diye hükmetmiştir.</w:t>
      </w:r>
    </w:p>
    <w:p w:rsidR="00E00F60" w:rsidRPr="00E00F60" w:rsidRDefault="00E00F60" w:rsidP="00E00F60">
      <w:pPr>
        <w:spacing w:after="0" w:line="240" w:lineRule="auto"/>
        <w:jc w:val="both"/>
        <w:rPr>
          <w:rFonts w:ascii="Times New Roman" w:eastAsia="Times New Roman" w:hAnsi="Times New Roman" w:cs="Times New Roman"/>
          <w:b/>
          <w:sz w:val="24"/>
          <w:szCs w:val="24"/>
          <w:lang w:eastAsia="tr-TR"/>
        </w:rPr>
      </w:pPr>
      <w:r w:rsidRPr="00E00F60">
        <w:rPr>
          <w:rFonts w:ascii="Times New Roman" w:eastAsia="Times New Roman" w:hAnsi="Times New Roman" w:cs="Times New Roman"/>
          <w:b/>
          <w:bCs/>
          <w:sz w:val="24"/>
          <w:szCs w:val="24"/>
          <w:lang w:eastAsia="tr-TR"/>
        </w:rPr>
        <w:t>b)</w:t>
      </w:r>
      <w:r w:rsidRPr="00E00F60">
        <w:rPr>
          <w:rFonts w:ascii="Times New Roman" w:eastAsia="Times New Roman" w:hAnsi="Times New Roman" w:cs="Times New Roman"/>
          <w:b/>
          <w:sz w:val="24"/>
          <w:szCs w:val="24"/>
          <w:lang w:eastAsia="tr-TR"/>
        </w:rPr>
        <w:t xml:space="preserve"> "Kesin hüküm verilemez" diyenler olmuştur.</w:t>
      </w:r>
    </w:p>
    <w:p w:rsidR="00E00F60" w:rsidRPr="00E00F60" w:rsidRDefault="00E00F60" w:rsidP="00E00F60">
      <w:pPr>
        <w:spacing w:after="0" w:line="240" w:lineRule="auto"/>
        <w:jc w:val="both"/>
        <w:rPr>
          <w:rFonts w:ascii="Times New Roman" w:eastAsia="Times New Roman" w:hAnsi="Times New Roman" w:cs="Times New Roman"/>
          <w:b/>
          <w:sz w:val="24"/>
          <w:szCs w:val="24"/>
          <w:lang w:eastAsia="tr-TR"/>
        </w:rPr>
      </w:pPr>
      <w:r w:rsidRPr="00E00F60">
        <w:rPr>
          <w:rFonts w:ascii="Times New Roman" w:eastAsia="Times New Roman" w:hAnsi="Times New Roman" w:cs="Times New Roman"/>
          <w:b/>
          <w:bCs/>
          <w:sz w:val="24"/>
          <w:szCs w:val="24"/>
          <w:lang w:eastAsia="tr-TR"/>
        </w:rPr>
        <w:t>c)</w:t>
      </w:r>
      <w:r w:rsidRPr="00E00F60">
        <w:rPr>
          <w:rFonts w:ascii="Times New Roman" w:eastAsia="Times New Roman" w:hAnsi="Times New Roman" w:cs="Times New Roman"/>
          <w:b/>
          <w:sz w:val="24"/>
          <w:szCs w:val="24"/>
          <w:lang w:eastAsia="tr-TR"/>
        </w:rPr>
        <w:t xml:space="preserve"> Muhakkik âlimlerin benimsediği sahih görüşe göre bunlar da cennetliktir. Bu görüşü ileri sürenlerin delilleri arasında şu </w:t>
      </w:r>
      <w:proofErr w:type="spellStart"/>
      <w:r w:rsidRPr="00E00F60">
        <w:rPr>
          <w:rFonts w:ascii="Times New Roman" w:eastAsia="Times New Roman" w:hAnsi="Times New Roman" w:cs="Times New Roman"/>
          <w:b/>
          <w:sz w:val="24"/>
          <w:szCs w:val="24"/>
          <w:lang w:eastAsia="tr-TR"/>
        </w:rPr>
        <w:t>âyet</w:t>
      </w:r>
      <w:proofErr w:type="spellEnd"/>
      <w:r w:rsidRPr="00E00F60">
        <w:rPr>
          <w:rFonts w:ascii="Times New Roman" w:eastAsia="Times New Roman" w:hAnsi="Times New Roman" w:cs="Times New Roman"/>
          <w:b/>
          <w:sz w:val="24"/>
          <w:szCs w:val="24"/>
          <w:lang w:eastAsia="tr-TR"/>
        </w:rPr>
        <w:t xml:space="preserve"> de yer alır: </w:t>
      </w:r>
      <w:r w:rsidRPr="00E00F60">
        <w:rPr>
          <w:rFonts w:ascii="Times New Roman" w:eastAsia="Times New Roman" w:hAnsi="Times New Roman" w:cs="Times New Roman"/>
          <w:b/>
          <w:i/>
          <w:iCs/>
          <w:sz w:val="24"/>
          <w:szCs w:val="24"/>
          <w:lang w:eastAsia="tr-TR"/>
        </w:rPr>
        <w:t xml:space="preserve">"Kimse kimsenin günahını çekmez. Biz peygamber göndermedikçe kimseye </w:t>
      </w:r>
      <w:proofErr w:type="spellStart"/>
      <w:r w:rsidRPr="00E00F60">
        <w:rPr>
          <w:rFonts w:ascii="Times New Roman" w:eastAsia="Times New Roman" w:hAnsi="Times New Roman" w:cs="Times New Roman"/>
          <w:b/>
          <w:i/>
          <w:iCs/>
          <w:sz w:val="24"/>
          <w:szCs w:val="24"/>
          <w:lang w:eastAsia="tr-TR"/>
        </w:rPr>
        <w:t>azâb</w:t>
      </w:r>
      <w:proofErr w:type="spellEnd"/>
      <w:r w:rsidRPr="00E00F60">
        <w:rPr>
          <w:rFonts w:ascii="Times New Roman" w:eastAsia="Times New Roman" w:hAnsi="Times New Roman" w:cs="Times New Roman"/>
          <w:b/>
          <w:i/>
          <w:iCs/>
          <w:sz w:val="24"/>
          <w:szCs w:val="24"/>
          <w:lang w:eastAsia="tr-TR"/>
        </w:rPr>
        <w:t xml:space="preserve"> etmeyiz" </w:t>
      </w:r>
      <w:r w:rsidR="00560DBA">
        <w:rPr>
          <w:rStyle w:val="DipnotBavurusu"/>
          <w:rFonts w:ascii="Times New Roman" w:eastAsia="Times New Roman" w:hAnsi="Times New Roman" w:cs="Times New Roman"/>
          <w:b/>
          <w:i/>
          <w:iCs/>
          <w:sz w:val="24"/>
          <w:szCs w:val="24"/>
          <w:lang w:eastAsia="tr-TR"/>
        </w:rPr>
        <w:footnoteReference w:id="16"/>
      </w:r>
    </w:p>
    <w:p w:rsidR="00E00F60" w:rsidRPr="00B35F7C" w:rsidRDefault="00E00F60" w:rsidP="006F529B">
      <w:pPr>
        <w:rPr>
          <w:rFonts w:ascii="Times New Roman" w:hAnsi="Times New Roman" w:cs="Times New Roman"/>
          <w:b/>
          <w:sz w:val="24"/>
          <w:szCs w:val="24"/>
        </w:rPr>
      </w:pPr>
    </w:p>
    <w:p w:rsidR="00C31877" w:rsidRPr="00B35F7C" w:rsidRDefault="008B02E6" w:rsidP="006F529B">
      <w:pPr>
        <w:rPr>
          <w:rFonts w:ascii="Times New Roman" w:hAnsi="Times New Roman" w:cs="Times New Roman"/>
          <w:b/>
          <w:sz w:val="24"/>
          <w:szCs w:val="24"/>
        </w:rPr>
      </w:pPr>
      <w:r w:rsidRPr="00B35F7C">
        <w:rPr>
          <w:rFonts w:ascii="Times New Roman" w:hAnsi="Times New Roman" w:cs="Times New Roman"/>
          <w:b/>
          <w:sz w:val="24"/>
          <w:szCs w:val="24"/>
        </w:rPr>
        <w:t xml:space="preserve">*Ebu </w:t>
      </w:r>
      <w:proofErr w:type="spellStart"/>
      <w:r w:rsidRPr="00B35F7C">
        <w:rPr>
          <w:rFonts w:ascii="Times New Roman" w:hAnsi="Times New Roman" w:cs="Times New Roman"/>
          <w:b/>
          <w:sz w:val="24"/>
          <w:szCs w:val="24"/>
        </w:rPr>
        <w:t>Hüreyre</w:t>
      </w:r>
      <w:proofErr w:type="spellEnd"/>
      <w:r w:rsidRPr="00B35F7C">
        <w:rPr>
          <w:rFonts w:ascii="Times New Roman" w:hAnsi="Times New Roman" w:cs="Times New Roman"/>
          <w:b/>
          <w:sz w:val="24"/>
          <w:szCs w:val="24"/>
        </w:rPr>
        <w:t xml:space="preserve"> kimdir;</w:t>
      </w:r>
    </w:p>
    <w:p w:rsidR="00560DBA" w:rsidRDefault="008B02E6" w:rsidP="008B02E6">
      <w:pPr>
        <w:pStyle w:val="NormalWeb"/>
        <w:rPr>
          <w:b/>
          <w:bCs/>
        </w:rPr>
      </w:pPr>
      <w:r w:rsidRPr="00B35F7C">
        <w:rPr>
          <w:b/>
          <w:bCs/>
        </w:rPr>
        <w:lastRenderedPageBreak/>
        <w:t>Ad</w:t>
      </w:r>
      <w:r w:rsidR="00560DBA">
        <w:rPr>
          <w:b/>
          <w:bCs/>
        </w:rPr>
        <w:t>ı</w:t>
      </w:r>
      <w:r w:rsidRPr="00B35F7C">
        <w:rPr>
          <w:b/>
          <w:bCs/>
        </w:rPr>
        <w:t xml:space="preserve">, </w:t>
      </w:r>
      <w:proofErr w:type="spellStart"/>
      <w:r w:rsidRPr="00B35F7C">
        <w:rPr>
          <w:b/>
          <w:bCs/>
        </w:rPr>
        <w:t>Abdurrahman</w:t>
      </w:r>
      <w:proofErr w:type="spellEnd"/>
      <w:r w:rsidRPr="00B35F7C">
        <w:rPr>
          <w:b/>
          <w:bCs/>
        </w:rPr>
        <w:t xml:space="preserve"> b. </w:t>
      </w:r>
      <w:proofErr w:type="spellStart"/>
      <w:r w:rsidRPr="00B35F7C">
        <w:rPr>
          <w:b/>
          <w:bCs/>
        </w:rPr>
        <w:t>Sahr</w:t>
      </w:r>
      <w:proofErr w:type="spellEnd"/>
      <w:r w:rsidRPr="00B35F7C">
        <w:rPr>
          <w:b/>
          <w:bCs/>
        </w:rPr>
        <w:t xml:space="preserve">; künyesi, </w:t>
      </w:r>
      <w:proofErr w:type="spellStart"/>
      <w:r w:rsidRPr="00B35F7C">
        <w:rPr>
          <w:b/>
          <w:bCs/>
        </w:rPr>
        <w:t>Ebû</w:t>
      </w:r>
      <w:proofErr w:type="spellEnd"/>
      <w:r w:rsidRPr="00B35F7C">
        <w:rPr>
          <w:b/>
          <w:bCs/>
        </w:rPr>
        <w:t xml:space="preserve"> </w:t>
      </w:r>
      <w:proofErr w:type="spellStart"/>
      <w:r w:rsidRPr="00B35F7C">
        <w:rPr>
          <w:b/>
          <w:bCs/>
        </w:rPr>
        <w:t>Hureyre'di</w:t>
      </w:r>
      <w:r w:rsidR="00560DBA">
        <w:rPr>
          <w:b/>
          <w:bCs/>
        </w:rPr>
        <w:t>r</w:t>
      </w:r>
      <w:proofErr w:type="spellEnd"/>
      <w:r w:rsidR="00560DBA">
        <w:rPr>
          <w:b/>
          <w:bCs/>
        </w:rPr>
        <w:t xml:space="preserve">. </w:t>
      </w:r>
      <w:proofErr w:type="spellStart"/>
      <w:r w:rsidR="00560DBA">
        <w:rPr>
          <w:b/>
          <w:bCs/>
        </w:rPr>
        <w:t>Câhiliye</w:t>
      </w:r>
      <w:proofErr w:type="spellEnd"/>
      <w:r w:rsidR="00560DBA">
        <w:rPr>
          <w:b/>
          <w:bCs/>
        </w:rPr>
        <w:t xml:space="preserve"> döneminde ismi </w:t>
      </w:r>
      <w:proofErr w:type="spellStart"/>
      <w:r w:rsidR="00560DBA">
        <w:rPr>
          <w:b/>
          <w:bCs/>
        </w:rPr>
        <w:t>Abdüşş</w:t>
      </w:r>
      <w:r w:rsidRPr="00B35F7C">
        <w:rPr>
          <w:b/>
          <w:bCs/>
        </w:rPr>
        <w:t>ems</w:t>
      </w:r>
      <w:proofErr w:type="spellEnd"/>
      <w:r w:rsidRPr="00B35F7C">
        <w:rPr>
          <w:b/>
          <w:bCs/>
        </w:rPr>
        <w:t xml:space="preserve"> idi. Hz. Peygamber onu, </w:t>
      </w:r>
      <w:proofErr w:type="spellStart"/>
      <w:r w:rsidRPr="00B35F7C">
        <w:rPr>
          <w:b/>
          <w:bCs/>
        </w:rPr>
        <w:t>Abdurrahman</w:t>
      </w:r>
      <w:proofErr w:type="spellEnd"/>
      <w:r w:rsidRPr="00B35F7C">
        <w:rPr>
          <w:b/>
          <w:bCs/>
        </w:rPr>
        <w:t xml:space="preserve"> (baz</w:t>
      </w:r>
      <w:r w:rsidR="00560DBA">
        <w:rPr>
          <w:b/>
          <w:bCs/>
        </w:rPr>
        <w:t>ı</w:t>
      </w:r>
      <w:r w:rsidRPr="00B35F7C">
        <w:rPr>
          <w:b/>
          <w:bCs/>
        </w:rPr>
        <w:t xml:space="preserve"> </w:t>
      </w:r>
      <w:proofErr w:type="spellStart"/>
      <w:r w:rsidRPr="00B35F7C">
        <w:rPr>
          <w:b/>
          <w:bCs/>
        </w:rPr>
        <w:t>rivâyetlere</w:t>
      </w:r>
      <w:proofErr w:type="spellEnd"/>
      <w:r w:rsidRPr="00B35F7C">
        <w:rPr>
          <w:b/>
          <w:bCs/>
        </w:rPr>
        <w:t xml:space="preserve"> göre Abdullah, </w:t>
      </w:r>
      <w:proofErr w:type="spellStart"/>
      <w:r w:rsidRPr="00B35F7C">
        <w:rPr>
          <w:b/>
          <w:bCs/>
        </w:rPr>
        <w:t>hattâ</w:t>
      </w:r>
      <w:proofErr w:type="spellEnd"/>
      <w:r w:rsidRPr="00B35F7C">
        <w:rPr>
          <w:b/>
          <w:bCs/>
        </w:rPr>
        <w:t xml:space="preserve"> ba</w:t>
      </w:r>
      <w:r w:rsidR="00560DBA">
        <w:rPr>
          <w:b/>
          <w:bCs/>
        </w:rPr>
        <w:t>ş</w:t>
      </w:r>
      <w:r w:rsidRPr="00B35F7C">
        <w:rPr>
          <w:b/>
          <w:bCs/>
        </w:rPr>
        <w:t>ka isimler de ileri sürülmektedir) diye adland</w:t>
      </w:r>
      <w:r w:rsidR="00560DBA">
        <w:rPr>
          <w:b/>
          <w:bCs/>
        </w:rPr>
        <w:t>ı</w:t>
      </w:r>
      <w:r w:rsidRPr="00B35F7C">
        <w:rPr>
          <w:b/>
          <w:bCs/>
        </w:rPr>
        <w:t>rd</w:t>
      </w:r>
      <w:r w:rsidR="00560DBA">
        <w:rPr>
          <w:b/>
          <w:bCs/>
        </w:rPr>
        <w:t>ı.</w:t>
      </w:r>
      <w:r w:rsidR="00560DBA">
        <w:rPr>
          <w:rStyle w:val="DipnotBavurusu"/>
          <w:b/>
          <w:bCs/>
        </w:rPr>
        <w:footnoteReference w:id="17"/>
      </w:r>
    </w:p>
    <w:p w:rsidR="00560DBA" w:rsidRDefault="008B02E6" w:rsidP="008B02E6">
      <w:pPr>
        <w:pStyle w:val="NormalWeb"/>
        <w:rPr>
          <w:b/>
          <w:bCs/>
        </w:rPr>
      </w:pPr>
      <w:r w:rsidRPr="00B35F7C">
        <w:rPr>
          <w:b/>
          <w:bCs/>
        </w:rPr>
        <w:t xml:space="preserve">Ne sebeple </w:t>
      </w:r>
      <w:proofErr w:type="spellStart"/>
      <w:r w:rsidRPr="00B35F7C">
        <w:rPr>
          <w:b/>
          <w:bCs/>
        </w:rPr>
        <w:t>Ebû</w:t>
      </w:r>
      <w:proofErr w:type="spellEnd"/>
      <w:r w:rsidRPr="00B35F7C">
        <w:rPr>
          <w:b/>
          <w:bCs/>
        </w:rPr>
        <w:t xml:space="preserve"> </w:t>
      </w:r>
      <w:proofErr w:type="spellStart"/>
      <w:r w:rsidRPr="00B35F7C">
        <w:rPr>
          <w:b/>
          <w:bCs/>
        </w:rPr>
        <w:t>Hureyre</w:t>
      </w:r>
      <w:proofErr w:type="spellEnd"/>
      <w:r w:rsidRPr="00B35F7C">
        <w:rPr>
          <w:b/>
          <w:bCs/>
        </w:rPr>
        <w:t xml:space="preserve"> diye künye edindi</w:t>
      </w:r>
      <w:r w:rsidR="00560DBA">
        <w:rPr>
          <w:b/>
          <w:bCs/>
        </w:rPr>
        <w:t>ğ</w:t>
      </w:r>
      <w:r w:rsidRPr="00B35F7C">
        <w:rPr>
          <w:b/>
          <w:bCs/>
        </w:rPr>
        <w:t xml:space="preserve">ini kendisi </w:t>
      </w:r>
      <w:r w:rsidR="00560DBA">
        <w:rPr>
          <w:b/>
          <w:bCs/>
        </w:rPr>
        <w:t>ş</w:t>
      </w:r>
      <w:r w:rsidRPr="00B35F7C">
        <w:rPr>
          <w:b/>
          <w:bCs/>
        </w:rPr>
        <w:t>öyle a</w:t>
      </w:r>
      <w:r w:rsidR="00560DBA">
        <w:rPr>
          <w:b/>
          <w:bCs/>
        </w:rPr>
        <w:t>çı</w:t>
      </w:r>
      <w:r w:rsidRPr="00B35F7C">
        <w:rPr>
          <w:b/>
          <w:bCs/>
        </w:rPr>
        <w:t>klam</w:t>
      </w:r>
      <w:r w:rsidR="00560DBA">
        <w:rPr>
          <w:b/>
          <w:bCs/>
        </w:rPr>
        <w:t>ış</w:t>
      </w:r>
      <w:r w:rsidRPr="00B35F7C">
        <w:rPr>
          <w:b/>
          <w:bCs/>
        </w:rPr>
        <w:t>t</w:t>
      </w:r>
      <w:r w:rsidR="00560DBA">
        <w:rPr>
          <w:b/>
          <w:bCs/>
        </w:rPr>
        <w:t>ı</w:t>
      </w:r>
      <w:r w:rsidRPr="00B35F7C">
        <w:rPr>
          <w:b/>
          <w:bCs/>
        </w:rPr>
        <w:t>r: "Bir kedi bulmu</w:t>
      </w:r>
      <w:r w:rsidR="00560DBA">
        <w:rPr>
          <w:b/>
          <w:bCs/>
        </w:rPr>
        <w:t>ş</w:t>
      </w:r>
      <w:r w:rsidRPr="00B35F7C">
        <w:rPr>
          <w:b/>
          <w:bCs/>
        </w:rPr>
        <w:t>tum, onu elbisemin yeninde ta</w:t>
      </w:r>
      <w:r w:rsidR="00560DBA">
        <w:rPr>
          <w:b/>
          <w:bCs/>
        </w:rPr>
        <w:t>şı</w:t>
      </w:r>
      <w:r w:rsidRPr="00B35F7C">
        <w:rPr>
          <w:b/>
          <w:bCs/>
        </w:rPr>
        <w:t>rd</w:t>
      </w:r>
      <w:r w:rsidR="00560DBA">
        <w:rPr>
          <w:b/>
          <w:bCs/>
        </w:rPr>
        <w:t>ı</w:t>
      </w:r>
      <w:r w:rsidRPr="00B35F7C">
        <w:rPr>
          <w:b/>
          <w:bCs/>
        </w:rPr>
        <w:t>m; bundan dolay</w:t>
      </w:r>
      <w:r w:rsidR="00560DBA">
        <w:rPr>
          <w:b/>
          <w:bCs/>
        </w:rPr>
        <w:t>ı</w:t>
      </w:r>
      <w:r w:rsidRPr="00B35F7C">
        <w:rPr>
          <w:b/>
          <w:bCs/>
        </w:rPr>
        <w:t xml:space="preserve"> </w:t>
      </w:r>
      <w:proofErr w:type="spellStart"/>
      <w:r w:rsidRPr="00B35F7C">
        <w:rPr>
          <w:b/>
          <w:bCs/>
        </w:rPr>
        <w:t>Ebû</w:t>
      </w:r>
      <w:proofErr w:type="spellEnd"/>
      <w:r w:rsidRPr="00B35F7C">
        <w:rPr>
          <w:b/>
          <w:bCs/>
        </w:rPr>
        <w:t xml:space="preserve"> </w:t>
      </w:r>
      <w:proofErr w:type="spellStart"/>
      <w:r w:rsidRPr="00B35F7C">
        <w:rPr>
          <w:b/>
          <w:bCs/>
        </w:rPr>
        <w:t>Hureyre</w:t>
      </w:r>
      <w:proofErr w:type="spellEnd"/>
      <w:r w:rsidRPr="00B35F7C">
        <w:rPr>
          <w:b/>
          <w:bCs/>
        </w:rPr>
        <w:t xml:space="preserve"> (kedicik babas</w:t>
      </w:r>
      <w:r w:rsidR="00560DBA">
        <w:rPr>
          <w:b/>
          <w:bCs/>
        </w:rPr>
        <w:t>ı</w:t>
      </w:r>
      <w:r w:rsidRPr="00B35F7C">
        <w:rPr>
          <w:b/>
          <w:bCs/>
        </w:rPr>
        <w:t xml:space="preserve">) künyesiyle </w:t>
      </w:r>
      <w:r w:rsidR="00560DBA">
        <w:rPr>
          <w:b/>
          <w:bCs/>
        </w:rPr>
        <w:t>çağ</w:t>
      </w:r>
      <w:r w:rsidRPr="00B35F7C">
        <w:rPr>
          <w:b/>
          <w:bCs/>
        </w:rPr>
        <w:t>r</w:t>
      </w:r>
      <w:r w:rsidR="00560DBA">
        <w:rPr>
          <w:b/>
          <w:bCs/>
        </w:rPr>
        <w:t>ı</w:t>
      </w:r>
      <w:r w:rsidRPr="00B35F7C">
        <w:rPr>
          <w:b/>
          <w:bCs/>
        </w:rPr>
        <w:t>l</w:t>
      </w:r>
      <w:r w:rsidR="00560DBA">
        <w:rPr>
          <w:b/>
          <w:bCs/>
        </w:rPr>
        <w:t>ı</w:t>
      </w:r>
      <w:r w:rsidRPr="00B35F7C">
        <w:rPr>
          <w:b/>
          <w:bCs/>
        </w:rPr>
        <w:t>r oldum</w:t>
      </w:r>
      <w:r w:rsidR="00560DBA">
        <w:rPr>
          <w:b/>
          <w:bCs/>
        </w:rPr>
        <w:t>.</w:t>
      </w:r>
      <w:r w:rsidR="00560DBA">
        <w:rPr>
          <w:rStyle w:val="DipnotBavurusu"/>
          <w:b/>
          <w:bCs/>
        </w:rPr>
        <w:footnoteReference w:id="18"/>
      </w:r>
    </w:p>
    <w:p w:rsidR="00560DBA" w:rsidRDefault="008B02E6" w:rsidP="008B02E6">
      <w:pPr>
        <w:pStyle w:val="NormalWeb"/>
        <w:rPr>
          <w:b/>
          <w:bCs/>
        </w:rPr>
      </w:pPr>
      <w:proofErr w:type="spellStart"/>
      <w:r w:rsidRPr="00B35F7C">
        <w:rPr>
          <w:b/>
          <w:bCs/>
        </w:rPr>
        <w:t>Hayber</w:t>
      </w:r>
      <w:proofErr w:type="spellEnd"/>
      <w:r w:rsidRPr="00B35F7C">
        <w:rPr>
          <w:b/>
          <w:bCs/>
        </w:rPr>
        <w:t xml:space="preserve"> gazvesi s</w:t>
      </w:r>
      <w:r w:rsidR="00560DBA">
        <w:rPr>
          <w:b/>
          <w:bCs/>
        </w:rPr>
        <w:t>ı</w:t>
      </w:r>
      <w:r w:rsidRPr="00B35F7C">
        <w:rPr>
          <w:b/>
          <w:bCs/>
        </w:rPr>
        <w:t>ralar</w:t>
      </w:r>
      <w:r w:rsidR="00560DBA">
        <w:rPr>
          <w:b/>
          <w:bCs/>
        </w:rPr>
        <w:t>ı</w:t>
      </w:r>
      <w:r w:rsidRPr="00B35F7C">
        <w:rPr>
          <w:b/>
          <w:bCs/>
        </w:rPr>
        <w:t xml:space="preserve">nda Yemen'den Medine'ye gelip </w:t>
      </w:r>
      <w:proofErr w:type="spellStart"/>
      <w:r w:rsidRPr="00B35F7C">
        <w:rPr>
          <w:b/>
          <w:bCs/>
        </w:rPr>
        <w:t>müslüman</w:t>
      </w:r>
      <w:proofErr w:type="spellEnd"/>
      <w:r w:rsidRPr="00B35F7C">
        <w:rPr>
          <w:b/>
          <w:bCs/>
        </w:rPr>
        <w:t xml:space="preserve"> olmu</w:t>
      </w:r>
      <w:r w:rsidR="00560DBA">
        <w:rPr>
          <w:b/>
          <w:bCs/>
        </w:rPr>
        <w:t>ş</w:t>
      </w:r>
      <w:r w:rsidRPr="00B35F7C">
        <w:rPr>
          <w:b/>
          <w:bCs/>
        </w:rPr>
        <w:t>tur</w:t>
      </w:r>
      <w:r w:rsidR="00560DBA">
        <w:rPr>
          <w:b/>
          <w:bCs/>
        </w:rPr>
        <w:t>.</w:t>
      </w:r>
      <w:r w:rsidR="00560DBA">
        <w:rPr>
          <w:rStyle w:val="DipnotBavurusu"/>
          <w:b/>
          <w:bCs/>
        </w:rPr>
        <w:footnoteReference w:id="19"/>
      </w:r>
    </w:p>
    <w:p w:rsidR="008B02E6" w:rsidRPr="00B35F7C" w:rsidRDefault="008B02E6" w:rsidP="008B02E6">
      <w:pPr>
        <w:pStyle w:val="NormalWeb"/>
        <w:rPr>
          <w:b/>
          <w:bCs/>
        </w:rPr>
      </w:pPr>
      <w:r w:rsidRPr="00B35F7C">
        <w:rPr>
          <w:b/>
          <w:bCs/>
        </w:rPr>
        <w:t xml:space="preserve">O tarihten itibaren Hz. Peygamber'in </w:t>
      </w:r>
      <w:proofErr w:type="spellStart"/>
      <w:r w:rsidRPr="00B35F7C">
        <w:rPr>
          <w:b/>
          <w:bCs/>
        </w:rPr>
        <w:t>vefât</w:t>
      </w:r>
      <w:r w:rsidR="00560DBA">
        <w:rPr>
          <w:b/>
          <w:bCs/>
        </w:rPr>
        <w:t>ı</w:t>
      </w:r>
      <w:r w:rsidRPr="00B35F7C">
        <w:rPr>
          <w:b/>
          <w:bCs/>
        </w:rPr>
        <w:t>na</w:t>
      </w:r>
      <w:proofErr w:type="spellEnd"/>
      <w:r w:rsidRPr="00B35F7C">
        <w:rPr>
          <w:b/>
          <w:bCs/>
        </w:rPr>
        <w:t xml:space="preserve"> kadar ondan ayr</w:t>
      </w:r>
      <w:r w:rsidR="00560DBA">
        <w:rPr>
          <w:b/>
          <w:bCs/>
        </w:rPr>
        <w:t>ı</w:t>
      </w:r>
      <w:r w:rsidRPr="00B35F7C">
        <w:rPr>
          <w:b/>
          <w:bCs/>
        </w:rPr>
        <w:t xml:space="preserve">lmayan bir </w:t>
      </w:r>
      <w:proofErr w:type="spellStart"/>
      <w:r w:rsidRPr="00B35F7C">
        <w:rPr>
          <w:b/>
          <w:bCs/>
        </w:rPr>
        <w:t>sahâbîsi</w:t>
      </w:r>
      <w:proofErr w:type="spellEnd"/>
      <w:r w:rsidRPr="00B35F7C">
        <w:rPr>
          <w:b/>
          <w:bCs/>
        </w:rPr>
        <w:t xml:space="preserve"> olmu</w:t>
      </w:r>
      <w:r w:rsidR="00560DBA">
        <w:rPr>
          <w:b/>
          <w:bCs/>
        </w:rPr>
        <w:t>ş</w:t>
      </w:r>
      <w:r w:rsidRPr="00B35F7C">
        <w:rPr>
          <w:b/>
          <w:bCs/>
        </w:rPr>
        <w:t>, kendisini onun hizmetine adam</w:t>
      </w:r>
      <w:r w:rsidR="00560DBA">
        <w:rPr>
          <w:b/>
          <w:bCs/>
        </w:rPr>
        <w:t>ış</w:t>
      </w:r>
      <w:r w:rsidRPr="00B35F7C">
        <w:rPr>
          <w:b/>
          <w:bCs/>
        </w:rPr>
        <w:t>t</w:t>
      </w:r>
      <w:r w:rsidR="00560DBA">
        <w:rPr>
          <w:b/>
          <w:bCs/>
        </w:rPr>
        <w:t>ır. Hizmet süresi yaklaşı</w:t>
      </w:r>
      <w:r w:rsidRPr="00B35F7C">
        <w:rPr>
          <w:b/>
          <w:bCs/>
        </w:rPr>
        <w:t>k dört y</w:t>
      </w:r>
      <w:r w:rsidR="00560DBA">
        <w:rPr>
          <w:b/>
          <w:bCs/>
        </w:rPr>
        <w:t>ı</w:t>
      </w:r>
      <w:r w:rsidRPr="00B35F7C">
        <w:rPr>
          <w:b/>
          <w:bCs/>
        </w:rPr>
        <w:t>l</w:t>
      </w:r>
      <w:r w:rsidR="00560DBA">
        <w:rPr>
          <w:b/>
          <w:bCs/>
        </w:rPr>
        <w:t>ı</w:t>
      </w:r>
      <w:r w:rsidRPr="00B35F7C">
        <w:rPr>
          <w:b/>
          <w:bCs/>
        </w:rPr>
        <w:t xml:space="preserve"> buluyordu</w:t>
      </w:r>
      <w:r w:rsidR="00560DBA">
        <w:rPr>
          <w:b/>
          <w:bCs/>
        </w:rPr>
        <w:t>.</w:t>
      </w:r>
      <w:r w:rsidR="00560DBA">
        <w:rPr>
          <w:rStyle w:val="DipnotBavurusu"/>
          <w:b/>
          <w:bCs/>
        </w:rPr>
        <w:footnoteReference w:id="20"/>
      </w:r>
    </w:p>
    <w:p w:rsidR="008B02E6" w:rsidRPr="00B35F7C" w:rsidRDefault="008B02E6" w:rsidP="008B02E6">
      <w:pPr>
        <w:pStyle w:val="NormalWeb"/>
        <w:rPr>
          <w:b/>
          <w:bCs/>
        </w:rPr>
      </w:pPr>
      <w:r w:rsidRPr="00B35F7C">
        <w:rPr>
          <w:b/>
          <w:bCs/>
        </w:rPr>
        <w:t>Hz. Peygamber'in misafirperverli</w:t>
      </w:r>
      <w:r w:rsidR="00560DBA">
        <w:rPr>
          <w:b/>
          <w:bCs/>
        </w:rPr>
        <w:t>ğ</w:t>
      </w:r>
      <w:r w:rsidRPr="00B35F7C">
        <w:rPr>
          <w:b/>
          <w:bCs/>
        </w:rPr>
        <w:t>i ve cömertli</w:t>
      </w:r>
      <w:r w:rsidR="00560DBA">
        <w:rPr>
          <w:b/>
          <w:bCs/>
        </w:rPr>
        <w:t>ğ</w:t>
      </w:r>
      <w:r w:rsidRPr="00B35F7C">
        <w:rPr>
          <w:b/>
          <w:bCs/>
        </w:rPr>
        <w:t xml:space="preserve">i sayesinde yasayan </w:t>
      </w:r>
      <w:proofErr w:type="spellStart"/>
      <w:r w:rsidRPr="00B35F7C">
        <w:rPr>
          <w:b/>
          <w:bCs/>
        </w:rPr>
        <w:t>Ebû</w:t>
      </w:r>
      <w:proofErr w:type="spellEnd"/>
      <w:r w:rsidRPr="00B35F7C">
        <w:rPr>
          <w:b/>
          <w:bCs/>
        </w:rPr>
        <w:t xml:space="preserve"> </w:t>
      </w:r>
      <w:proofErr w:type="spellStart"/>
      <w:r w:rsidRPr="00B35F7C">
        <w:rPr>
          <w:b/>
          <w:bCs/>
        </w:rPr>
        <w:t>Hureyre</w:t>
      </w:r>
      <w:proofErr w:type="spellEnd"/>
      <w:r w:rsidRPr="00B35F7C">
        <w:rPr>
          <w:b/>
          <w:bCs/>
        </w:rPr>
        <w:t xml:space="preserve">, </w:t>
      </w:r>
      <w:proofErr w:type="spellStart"/>
      <w:r w:rsidRPr="00B35F7C">
        <w:rPr>
          <w:b/>
          <w:bCs/>
        </w:rPr>
        <w:t>Rasûlullah</w:t>
      </w:r>
      <w:proofErr w:type="spellEnd"/>
      <w:r w:rsidRPr="00B35F7C">
        <w:rPr>
          <w:b/>
          <w:bCs/>
        </w:rPr>
        <w:t xml:space="preserve"> (s.a.s.)'</w:t>
      </w:r>
      <w:proofErr w:type="spellStart"/>
      <w:r w:rsidR="00560DBA">
        <w:rPr>
          <w:b/>
          <w:bCs/>
        </w:rPr>
        <w:t>ı</w:t>
      </w:r>
      <w:r w:rsidRPr="00B35F7C">
        <w:rPr>
          <w:b/>
          <w:bCs/>
        </w:rPr>
        <w:t>n</w:t>
      </w:r>
      <w:proofErr w:type="spellEnd"/>
      <w:r w:rsidRPr="00B35F7C">
        <w:rPr>
          <w:b/>
          <w:bCs/>
        </w:rPr>
        <w:t xml:space="preserve"> mescidinde sadece ibadet ve ilimle </w:t>
      </w:r>
      <w:proofErr w:type="spellStart"/>
      <w:r w:rsidRPr="00B35F7C">
        <w:rPr>
          <w:b/>
          <w:bCs/>
        </w:rPr>
        <w:t>me</w:t>
      </w:r>
      <w:r w:rsidR="00560DBA">
        <w:rPr>
          <w:b/>
          <w:bCs/>
        </w:rPr>
        <w:t>şğ</w:t>
      </w:r>
      <w:r w:rsidRPr="00B35F7C">
        <w:rPr>
          <w:b/>
          <w:bCs/>
        </w:rPr>
        <w:t>ul</w:t>
      </w:r>
      <w:proofErr w:type="spellEnd"/>
      <w:r w:rsidRPr="00B35F7C">
        <w:rPr>
          <w:b/>
          <w:bCs/>
        </w:rPr>
        <w:t xml:space="preserve"> olan </w:t>
      </w:r>
      <w:proofErr w:type="spellStart"/>
      <w:r w:rsidRPr="00B35F7C">
        <w:rPr>
          <w:b/>
          <w:bCs/>
        </w:rPr>
        <w:t>Ehl</w:t>
      </w:r>
      <w:proofErr w:type="spellEnd"/>
      <w:r w:rsidRPr="00B35F7C">
        <w:rPr>
          <w:b/>
          <w:bCs/>
        </w:rPr>
        <w:t xml:space="preserve">-i </w:t>
      </w:r>
      <w:proofErr w:type="spellStart"/>
      <w:r w:rsidRPr="00B35F7C">
        <w:rPr>
          <w:b/>
          <w:bCs/>
        </w:rPr>
        <w:t>Suffe'nin</w:t>
      </w:r>
      <w:proofErr w:type="spellEnd"/>
      <w:r w:rsidRPr="00B35F7C">
        <w:rPr>
          <w:b/>
          <w:bCs/>
        </w:rPr>
        <w:t xml:space="preserve"> en ileri gelen simas</w:t>
      </w:r>
      <w:r w:rsidR="00560DBA">
        <w:rPr>
          <w:b/>
          <w:bCs/>
        </w:rPr>
        <w:t>ı</w:t>
      </w:r>
      <w:r w:rsidRPr="00B35F7C">
        <w:rPr>
          <w:b/>
          <w:bCs/>
        </w:rPr>
        <w:t xml:space="preserve"> idi. Hz. Peygamber'i büyük bir muhabbetle sevmi</w:t>
      </w:r>
      <w:r w:rsidR="00560DBA">
        <w:rPr>
          <w:b/>
          <w:bCs/>
        </w:rPr>
        <w:t>ş</w:t>
      </w:r>
      <w:r w:rsidRPr="00B35F7C">
        <w:rPr>
          <w:b/>
          <w:bCs/>
        </w:rPr>
        <w:t>,</w:t>
      </w:r>
      <w:r w:rsidR="00560DBA">
        <w:rPr>
          <w:b/>
          <w:bCs/>
        </w:rPr>
        <w:t xml:space="preserve"> onun sünnetine uygun olarak yaş</w:t>
      </w:r>
      <w:r w:rsidRPr="00B35F7C">
        <w:rPr>
          <w:b/>
          <w:bCs/>
        </w:rPr>
        <w:t>am</w:t>
      </w:r>
      <w:r w:rsidR="00560DBA">
        <w:rPr>
          <w:b/>
          <w:bCs/>
        </w:rPr>
        <w:t>ış</w:t>
      </w:r>
      <w:r w:rsidRPr="00B35F7C">
        <w:rPr>
          <w:b/>
          <w:bCs/>
        </w:rPr>
        <w:t xml:space="preserve"> ve manevî yüce mertebelere eri</w:t>
      </w:r>
      <w:r w:rsidR="00560DBA">
        <w:rPr>
          <w:b/>
          <w:bCs/>
        </w:rPr>
        <w:t>şmiş</w:t>
      </w:r>
      <w:r w:rsidRPr="00B35F7C">
        <w:rPr>
          <w:b/>
          <w:bCs/>
        </w:rPr>
        <w:t>tir</w:t>
      </w:r>
      <w:r w:rsidR="00560DBA">
        <w:rPr>
          <w:b/>
          <w:bCs/>
        </w:rPr>
        <w:t>.</w:t>
      </w:r>
      <w:r w:rsidR="00560DBA">
        <w:rPr>
          <w:rStyle w:val="DipnotBavurusu"/>
          <w:b/>
          <w:bCs/>
        </w:rPr>
        <w:footnoteReference w:id="21"/>
      </w:r>
    </w:p>
    <w:p w:rsidR="008B02E6" w:rsidRPr="00B35F7C" w:rsidRDefault="00560DBA" w:rsidP="008B02E6">
      <w:pPr>
        <w:pStyle w:val="NormalWeb"/>
        <w:rPr>
          <w:b/>
          <w:bCs/>
        </w:rPr>
      </w:pPr>
      <w:r>
        <w:rPr>
          <w:b/>
          <w:bCs/>
        </w:rPr>
        <w:t>İ</w:t>
      </w:r>
      <w:r w:rsidR="008B02E6" w:rsidRPr="00B35F7C">
        <w:rPr>
          <w:b/>
          <w:bCs/>
        </w:rPr>
        <w:t>ffet sahibiydi, eli a</w:t>
      </w:r>
      <w:r>
        <w:rPr>
          <w:b/>
          <w:bCs/>
        </w:rPr>
        <w:t>çı</w:t>
      </w:r>
      <w:r w:rsidR="008B02E6" w:rsidRPr="00B35F7C">
        <w:rPr>
          <w:b/>
          <w:bCs/>
        </w:rPr>
        <w:t xml:space="preserve">k ve cömertti. Hz. </w:t>
      </w:r>
      <w:proofErr w:type="spellStart"/>
      <w:r w:rsidR="008B02E6" w:rsidRPr="00B35F7C">
        <w:rPr>
          <w:b/>
          <w:bCs/>
        </w:rPr>
        <w:t>Osman'in</w:t>
      </w:r>
      <w:proofErr w:type="spellEnd"/>
      <w:r w:rsidR="008B02E6" w:rsidRPr="00B35F7C">
        <w:rPr>
          <w:b/>
          <w:bCs/>
        </w:rPr>
        <w:t xml:space="preserve"> </w:t>
      </w:r>
      <w:proofErr w:type="spellStart"/>
      <w:r>
        <w:rPr>
          <w:b/>
          <w:bCs/>
        </w:rPr>
        <w:t>ş</w:t>
      </w:r>
      <w:r w:rsidR="008B02E6" w:rsidRPr="00B35F7C">
        <w:rPr>
          <w:b/>
          <w:bCs/>
        </w:rPr>
        <w:t>ehid</w:t>
      </w:r>
      <w:proofErr w:type="spellEnd"/>
      <w:r w:rsidR="008B02E6" w:rsidRPr="00B35F7C">
        <w:rPr>
          <w:b/>
          <w:bCs/>
        </w:rPr>
        <w:t xml:space="preserve"> edilmesinden sonraki fitne olaylar</w:t>
      </w:r>
      <w:r>
        <w:rPr>
          <w:b/>
          <w:bCs/>
        </w:rPr>
        <w:t>ı</w:t>
      </w:r>
      <w:r w:rsidR="008B02E6" w:rsidRPr="00B35F7C">
        <w:rPr>
          <w:b/>
          <w:bCs/>
        </w:rPr>
        <w:t>nda kö</w:t>
      </w:r>
      <w:r>
        <w:rPr>
          <w:b/>
          <w:bCs/>
        </w:rPr>
        <w:t>ş</w:t>
      </w:r>
      <w:r w:rsidR="008B02E6" w:rsidRPr="00B35F7C">
        <w:rPr>
          <w:b/>
          <w:bCs/>
        </w:rPr>
        <w:t xml:space="preserve">esine çekildi. Halk onun bu halinden kendisine söz ettiklerinde </w:t>
      </w:r>
      <w:proofErr w:type="spellStart"/>
      <w:r w:rsidR="008B02E6" w:rsidRPr="00B35F7C">
        <w:rPr>
          <w:b/>
          <w:bCs/>
        </w:rPr>
        <w:t>Rasûlullah</w:t>
      </w:r>
      <w:proofErr w:type="spellEnd"/>
      <w:r w:rsidR="008B02E6" w:rsidRPr="00B35F7C">
        <w:rPr>
          <w:b/>
          <w:bCs/>
        </w:rPr>
        <w:t xml:space="preserve"> (s.a.s.)'</w:t>
      </w:r>
      <w:proofErr w:type="spellStart"/>
      <w:r w:rsidR="00B23E3C">
        <w:rPr>
          <w:b/>
          <w:bCs/>
        </w:rPr>
        <w:t>ı</w:t>
      </w:r>
      <w:r w:rsidR="008B02E6" w:rsidRPr="00B35F7C">
        <w:rPr>
          <w:b/>
          <w:bCs/>
        </w:rPr>
        <w:t>n</w:t>
      </w:r>
      <w:proofErr w:type="spellEnd"/>
      <w:r w:rsidR="008B02E6" w:rsidRPr="00B35F7C">
        <w:rPr>
          <w:b/>
          <w:bCs/>
        </w:rPr>
        <w:t xml:space="preserve"> </w:t>
      </w:r>
      <w:r w:rsidR="00B23E3C">
        <w:rPr>
          <w:b/>
          <w:bCs/>
        </w:rPr>
        <w:t>ş</w:t>
      </w:r>
      <w:r w:rsidR="008B02E6" w:rsidRPr="00B35F7C">
        <w:rPr>
          <w:b/>
          <w:bCs/>
        </w:rPr>
        <w:t xml:space="preserve">u hadisini </w:t>
      </w:r>
      <w:proofErr w:type="spellStart"/>
      <w:r w:rsidR="008B02E6" w:rsidRPr="00B35F7C">
        <w:rPr>
          <w:b/>
          <w:bCs/>
        </w:rPr>
        <w:t>rivâyet</w:t>
      </w:r>
      <w:proofErr w:type="spellEnd"/>
      <w:r w:rsidR="008B02E6" w:rsidRPr="00B35F7C">
        <w:rPr>
          <w:b/>
          <w:bCs/>
        </w:rPr>
        <w:t xml:space="preserve"> ediyordu: "Fitneler </w:t>
      </w:r>
      <w:r w:rsidR="00B23E3C">
        <w:rPr>
          <w:b/>
          <w:bCs/>
        </w:rPr>
        <w:t>çı</w:t>
      </w:r>
      <w:r w:rsidR="008B02E6" w:rsidRPr="00B35F7C">
        <w:rPr>
          <w:b/>
          <w:bCs/>
        </w:rPr>
        <w:t>kacak. O zamanda, oturanlar ayakta durandan, ayakta duran yürüyenden, yürüyen ko</w:t>
      </w:r>
      <w:r w:rsidR="00B23E3C">
        <w:rPr>
          <w:b/>
          <w:bCs/>
        </w:rPr>
        <w:t>ş</w:t>
      </w:r>
      <w:r w:rsidR="008B02E6" w:rsidRPr="00B35F7C">
        <w:rPr>
          <w:b/>
          <w:bCs/>
        </w:rPr>
        <w:t>andan daha hay</w:t>
      </w:r>
      <w:r w:rsidR="00B23E3C">
        <w:rPr>
          <w:b/>
          <w:bCs/>
        </w:rPr>
        <w:t>ı</w:t>
      </w:r>
      <w:r w:rsidR="008B02E6" w:rsidRPr="00B35F7C">
        <w:rPr>
          <w:b/>
          <w:bCs/>
        </w:rPr>
        <w:t>rl</w:t>
      </w:r>
      <w:r w:rsidR="00B23E3C">
        <w:rPr>
          <w:b/>
          <w:bCs/>
        </w:rPr>
        <w:t>ı</w:t>
      </w:r>
      <w:r w:rsidR="008B02E6" w:rsidRPr="00B35F7C">
        <w:rPr>
          <w:b/>
          <w:bCs/>
        </w:rPr>
        <w:t>d</w:t>
      </w:r>
      <w:r w:rsidR="00B23E3C">
        <w:rPr>
          <w:b/>
          <w:bCs/>
        </w:rPr>
        <w:t>ı</w:t>
      </w:r>
      <w:r w:rsidR="008B02E6" w:rsidRPr="00B35F7C">
        <w:rPr>
          <w:b/>
          <w:bCs/>
        </w:rPr>
        <w:t>r. Kim dönüp bakmaya yönelirse, o da ona yönelir. Kim bir s</w:t>
      </w:r>
      <w:r w:rsidR="00B23E3C">
        <w:rPr>
          <w:b/>
          <w:bCs/>
        </w:rPr>
        <w:t>ığı</w:t>
      </w:r>
      <w:r w:rsidR="008B02E6" w:rsidRPr="00B35F7C">
        <w:rPr>
          <w:b/>
          <w:bCs/>
        </w:rPr>
        <w:t>nak veya korunak bulursa onunla korunsun"</w:t>
      </w:r>
      <w:r w:rsidR="00B23E3C">
        <w:rPr>
          <w:rStyle w:val="DipnotBavurusu"/>
          <w:b/>
          <w:bCs/>
        </w:rPr>
        <w:footnoteReference w:id="22"/>
      </w:r>
    </w:p>
    <w:p w:rsidR="00B23E3C" w:rsidRDefault="008B02E6" w:rsidP="008B02E6">
      <w:pPr>
        <w:pStyle w:val="NormalWeb"/>
        <w:rPr>
          <w:b/>
          <w:bCs/>
        </w:rPr>
      </w:pPr>
      <w:r w:rsidRPr="00B35F7C">
        <w:rPr>
          <w:b/>
          <w:bCs/>
        </w:rPr>
        <w:t>Ho</w:t>
      </w:r>
      <w:r w:rsidR="00B23E3C">
        <w:rPr>
          <w:b/>
          <w:bCs/>
        </w:rPr>
        <w:t xml:space="preserve">ş </w:t>
      </w:r>
      <w:r w:rsidRPr="00B35F7C">
        <w:rPr>
          <w:b/>
          <w:bCs/>
        </w:rPr>
        <w:t>sohbet, temiz ve ince duygulu, saf gönüllü idi</w:t>
      </w:r>
      <w:r w:rsidR="00B23E3C">
        <w:rPr>
          <w:b/>
          <w:bCs/>
        </w:rPr>
        <w:t>.</w:t>
      </w:r>
      <w:r w:rsidR="00B23E3C">
        <w:rPr>
          <w:rStyle w:val="DipnotBavurusu"/>
          <w:b/>
          <w:bCs/>
        </w:rPr>
        <w:footnoteReference w:id="23"/>
      </w:r>
    </w:p>
    <w:p w:rsidR="008B02E6" w:rsidRPr="00B35F7C" w:rsidRDefault="008B02E6" w:rsidP="008B02E6">
      <w:pPr>
        <w:pStyle w:val="NormalWeb"/>
        <w:rPr>
          <w:b/>
          <w:bCs/>
        </w:rPr>
      </w:pPr>
      <w:r w:rsidRPr="00B35F7C">
        <w:rPr>
          <w:b/>
          <w:bCs/>
        </w:rPr>
        <w:t>Emirlik ve valilik ona kibir vermedi. Üstelik alçak gönüllülü</w:t>
      </w:r>
      <w:r w:rsidR="00B23E3C">
        <w:rPr>
          <w:b/>
          <w:bCs/>
        </w:rPr>
        <w:t>ğ</w:t>
      </w:r>
      <w:r w:rsidRPr="00B35F7C">
        <w:rPr>
          <w:b/>
          <w:bCs/>
        </w:rPr>
        <w:t>ünü artt</w:t>
      </w:r>
      <w:r w:rsidR="00B23E3C">
        <w:rPr>
          <w:b/>
          <w:bCs/>
        </w:rPr>
        <w:t>ı</w:t>
      </w:r>
      <w:r w:rsidRPr="00B35F7C">
        <w:rPr>
          <w:b/>
          <w:bCs/>
        </w:rPr>
        <w:t>rd</w:t>
      </w:r>
      <w:r w:rsidR="00B23E3C">
        <w:rPr>
          <w:b/>
          <w:bCs/>
        </w:rPr>
        <w:t>ı</w:t>
      </w:r>
      <w:r w:rsidRPr="00B35F7C">
        <w:rPr>
          <w:b/>
          <w:bCs/>
        </w:rPr>
        <w:t xml:space="preserve">. Medine valisi </w:t>
      </w:r>
      <w:proofErr w:type="spellStart"/>
      <w:r w:rsidRPr="00B35F7C">
        <w:rPr>
          <w:b/>
          <w:bCs/>
        </w:rPr>
        <w:t>Mervan'a</w:t>
      </w:r>
      <w:proofErr w:type="spellEnd"/>
      <w:r w:rsidRPr="00B35F7C">
        <w:rPr>
          <w:b/>
          <w:bCs/>
        </w:rPr>
        <w:t xml:space="preserve"> vekâlet etti</w:t>
      </w:r>
      <w:r w:rsidR="00B23E3C">
        <w:rPr>
          <w:b/>
          <w:bCs/>
        </w:rPr>
        <w:t>ğ</w:t>
      </w:r>
      <w:r w:rsidRPr="00B35F7C">
        <w:rPr>
          <w:b/>
          <w:bCs/>
        </w:rPr>
        <w:t>i s</w:t>
      </w:r>
      <w:r w:rsidR="00B23E3C">
        <w:rPr>
          <w:b/>
          <w:bCs/>
        </w:rPr>
        <w:t>ı</w:t>
      </w:r>
      <w:r w:rsidRPr="00B35F7C">
        <w:rPr>
          <w:b/>
          <w:bCs/>
        </w:rPr>
        <w:t>ralarda, üzerine semeri ba</w:t>
      </w:r>
      <w:r w:rsidR="00B23E3C">
        <w:rPr>
          <w:b/>
          <w:bCs/>
        </w:rPr>
        <w:t>ğ</w:t>
      </w:r>
      <w:r w:rsidRPr="00B35F7C">
        <w:rPr>
          <w:b/>
          <w:bCs/>
        </w:rPr>
        <w:t>lanm</w:t>
      </w:r>
      <w:r w:rsidR="00B23E3C">
        <w:rPr>
          <w:b/>
          <w:bCs/>
        </w:rPr>
        <w:t>ış</w:t>
      </w:r>
      <w:r w:rsidRPr="00B35F7C">
        <w:rPr>
          <w:b/>
          <w:bCs/>
        </w:rPr>
        <w:t xml:space="preserve"> bir e</w:t>
      </w:r>
      <w:r w:rsidR="00B23E3C">
        <w:rPr>
          <w:b/>
          <w:bCs/>
        </w:rPr>
        <w:t>ş</w:t>
      </w:r>
      <w:r w:rsidRPr="00B35F7C">
        <w:rPr>
          <w:b/>
          <w:bCs/>
        </w:rPr>
        <w:t>ekle, hurma lifinden örülmü</w:t>
      </w:r>
      <w:r w:rsidR="00B23E3C">
        <w:rPr>
          <w:b/>
          <w:bCs/>
        </w:rPr>
        <w:t>ş</w:t>
      </w:r>
      <w:r w:rsidRPr="00B35F7C">
        <w:rPr>
          <w:b/>
          <w:bCs/>
        </w:rPr>
        <w:t xml:space="preserve"> bir ba</w:t>
      </w:r>
      <w:r w:rsidR="00B23E3C">
        <w:rPr>
          <w:b/>
          <w:bCs/>
        </w:rPr>
        <w:t>şlı</w:t>
      </w:r>
      <w:r w:rsidRPr="00B35F7C">
        <w:rPr>
          <w:b/>
          <w:bCs/>
        </w:rPr>
        <w:t>k ba</w:t>
      </w:r>
      <w:r w:rsidR="00B23E3C">
        <w:rPr>
          <w:b/>
          <w:bCs/>
        </w:rPr>
        <w:t>şı</w:t>
      </w:r>
      <w:r w:rsidRPr="00B35F7C">
        <w:rPr>
          <w:b/>
          <w:bCs/>
        </w:rPr>
        <w:t>nda oldu</w:t>
      </w:r>
      <w:r w:rsidR="00B23E3C">
        <w:rPr>
          <w:b/>
          <w:bCs/>
        </w:rPr>
        <w:t>ğ</w:t>
      </w:r>
      <w:r w:rsidRPr="00B35F7C">
        <w:rPr>
          <w:b/>
          <w:bCs/>
        </w:rPr>
        <w:t xml:space="preserve">u halde </w:t>
      </w:r>
      <w:r w:rsidR="00B23E3C">
        <w:rPr>
          <w:b/>
          <w:bCs/>
        </w:rPr>
        <w:t>ç</w:t>
      </w:r>
      <w:r w:rsidRPr="00B35F7C">
        <w:rPr>
          <w:b/>
          <w:bCs/>
        </w:rPr>
        <w:t>ar</w:t>
      </w:r>
      <w:r w:rsidR="00B23E3C">
        <w:rPr>
          <w:b/>
          <w:bCs/>
        </w:rPr>
        <w:t>şı</w:t>
      </w:r>
      <w:r w:rsidRPr="00B35F7C">
        <w:rPr>
          <w:b/>
          <w:bCs/>
        </w:rPr>
        <w:t xml:space="preserve">ya </w:t>
      </w:r>
      <w:r w:rsidR="00B23E3C">
        <w:rPr>
          <w:b/>
          <w:bCs/>
        </w:rPr>
        <w:t>çı</w:t>
      </w:r>
      <w:r w:rsidRPr="00B35F7C">
        <w:rPr>
          <w:b/>
          <w:bCs/>
        </w:rPr>
        <w:t xml:space="preserve">kar </w:t>
      </w:r>
      <w:proofErr w:type="gramStart"/>
      <w:r w:rsidRPr="00B35F7C">
        <w:rPr>
          <w:b/>
          <w:bCs/>
        </w:rPr>
        <w:t>ve,</w:t>
      </w:r>
      <w:proofErr w:type="gramEnd"/>
      <w:r w:rsidRPr="00B35F7C">
        <w:rPr>
          <w:b/>
          <w:bCs/>
        </w:rPr>
        <w:t xml:space="preserve"> "Savulun emir geliyor!" dermi</w:t>
      </w:r>
      <w:r w:rsidR="00B23E3C">
        <w:rPr>
          <w:b/>
          <w:bCs/>
        </w:rPr>
        <w:t>ş.</w:t>
      </w:r>
      <w:r w:rsidR="00B23E3C">
        <w:rPr>
          <w:rStyle w:val="DipnotBavurusu"/>
          <w:b/>
          <w:bCs/>
        </w:rPr>
        <w:footnoteReference w:id="24"/>
      </w:r>
    </w:p>
    <w:p w:rsidR="00B23E3C" w:rsidRDefault="00B23E3C" w:rsidP="008B02E6">
      <w:pPr>
        <w:pStyle w:val="NormalWeb"/>
        <w:rPr>
          <w:b/>
          <w:bCs/>
        </w:rPr>
      </w:pPr>
      <w:r>
        <w:rPr>
          <w:b/>
          <w:bCs/>
        </w:rPr>
        <w:t xml:space="preserve">İmam </w:t>
      </w:r>
      <w:proofErr w:type="spellStart"/>
      <w:r>
        <w:rPr>
          <w:b/>
          <w:bCs/>
        </w:rPr>
        <w:t>Ş</w:t>
      </w:r>
      <w:r w:rsidR="008B02E6" w:rsidRPr="00B35F7C">
        <w:rPr>
          <w:b/>
          <w:bCs/>
        </w:rPr>
        <w:t>âfii</w:t>
      </w:r>
      <w:proofErr w:type="spellEnd"/>
      <w:r w:rsidR="008B02E6" w:rsidRPr="00B35F7C">
        <w:rPr>
          <w:b/>
          <w:bCs/>
        </w:rPr>
        <w:t xml:space="preserve"> gibi büyük âlimlerin bildirdi</w:t>
      </w:r>
      <w:r>
        <w:rPr>
          <w:b/>
          <w:bCs/>
        </w:rPr>
        <w:t>ğ</w:t>
      </w:r>
      <w:r w:rsidR="008B02E6" w:rsidRPr="00B35F7C">
        <w:rPr>
          <w:b/>
          <w:bCs/>
        </w:rPr>
        <w:t xml:space="preserve">ine göre </w:t>
      </w:r>
      <w:proofErr w:type="spellStart"/>
      <w:r w:rsidR="008B02E6" w:rsidRPr="00B35F7C">
        <w:rPr>
          <w:b/>
          <w:bCs/>
        </w:rPr>
        <w:t>Ebû</w:t>
      </w:r>
      <w:proofErr w:type="spellEnd"/>
      <w:r w:rsidR="008B02E6" w:rsidRPr="00B35F7C">
        <w:rPr>
          <w:b/>
          <w:bCs/>
        </w:rPr>
        <w:t xml:space="preserve"> </w:t>
      </w:r>
      <w:proofErr w:type="spellStart"/>
      <w:r w:rsidR="008B02E6" w:rsidRPr="00B35F7C">
        <w:rPr>
          <w:b/>
          <w:bCs/>
        </w:rPr>
        <w:t>Hureyre</w:t>
      </w:r>
      <w:proofErr w:type="spellEnd"/>
      <w:r w:rsidR="008B02E6" w:rsidRPr="00B35F7C">
        <w:rPr>
          <w:b/>
          <w:bCs/>
        </w:rPr>
        <w:t xml:space="preserve"> kendi dönemindeki hadis nakledenlerin içinde haf</w:t>
      </w:r>
      <w:r>
        <w:rPr>
          <w:b/>
          <w:bCs/>
        </w:rPr>
        <w:t>ı</w:t>
      </w:r>
      <w:r w:rsidR="008B02E6" w:rsidRPr="00B35F7C">
        <w:rPr>
          <w:b/>
          <w:bCs/>
        </w:rPr>
        <w:t>zas</w:t>
      </w:r>
      <w:r>
        <w:rPr>
          <w:b/>
          <w:bCs/>
        </w:rPr>
        <w:t>ı</w:t>
      </w:r>
      <w:r w:rsidR="008B02E6" w:rsidRPr="00B35F7C">
        <w:rPr>
          <w:b/>
          <w:bCs/>
        </w:rPr>
        <w:t xml:space="preserve"> en sa</w:t>
      </w:r>
      <w:r>
        <w:rPr>
          <w:b/>
          <w:bCs/>
        </w:rPr>
        <w:t>ğ</w:t>
      </w:r>
      <w:r w:rsidR="008B02E6" w:rsidRPr="00B35F7C">
        <w:rPr>
          <w:b/>
          <w:bCs/>
        </w:rPr>
        <w:t>lam olan</w:t>
      </w:r>
      <w:r>
        <w:rPr>
          <w:b/>
          <w:bCs/>
        </w:rPr>
        <w:t>ı</w:t>
      </w:r>
      <w:r w:rsidR="008B02E6" w:rsidRPr="00B35F7C">
        <w:rPr>
          <w:b/>
          <w:bCs/>
        </w:rPr>
        <w:t>d</w:t>
      </w:r>
      <w:r>
        <w:rPr>
          <w:b/>
          <w:bCs/>
        </w:rPr>
        <w:t>ı</w:t>
      </w:r>
      <w:r w:rsidR="008B02E6" w:rsidRPr="00B35F7C">
        <w:rPr>
          <w:b/>
          <w:bCs/>
        </w:rPr>
        <w:t>r</w:t>
      </w:r>
      <w:r>
        <w:rPr>
          <w:b/>
          <w:bCs/>
        </w:rPr>
        <w:t>.</w:t>
      </w:r>
      <w:r>
        <w:rPr>
          <w:rStyle w:val="DipnotBavurusu"/>
          <w:b/>
          <w:bCs/>
        </w:rPr>
        <w:footnoteReference w:id="25"/>
      </w:r>
    </w:p>
    <w:p w:rsidR="008B02E6" w:rsidRPr="00B35F7C" w:rsidRDefault="008B02E6" w:rsidP="008B02E6">
      <w:pPr>
        <w:pStyle w:val="NormalWeb"/>
        <w:rPr>
          <w:b/>
          <w:bCs/>
        </w:rPr>
      </w:pPr>
      <w:r w:rsidRPr="00B35F7C">
        <w:rPr>
          <w:b/>
          <w:bCs/>
        </w:rPr>
        <w:t xml:space="preserve">Hz. Peygamber ile </w:t>
      </w:r>
      <w:proofErr w:type="spellStart"/>
      <w:r w:rsidRPr="00B35F7C">
        <w:rPr>
          <w:b/>
          <w:bCs/>
        </w:rPr>
        <w:t>nisbeten</w:t>
      </w:r>
      <w:proofErr w:type="spellEnd"/>
      <w:r w:rsidRPr="00B35F7C">
        <w:rPr>
          <w:b/>
          <w:bCs/>
        </w:rPr>
        <w:t xml:space="preserve"> k</w:t>
      </w:r>
      <w:r w:rsidR="00B23E3C">
        <w:rPr>
          <w:b/>
          <w:bCs/>
        </w:rPr>
        <w:t>ı</w:t>
      </w:r>
      <w:r w:rsidRPr="00B35F7C">
        <w:rPr>
          <w:b/>
          <w:bCs/>
        </w:rPr>
        <w:t>sa say</w:t>
      </w:r>
      <w:r w:rsidR="00B23E3C">
        <w:rPr>
          <w:b/>
          <w:bCs/>
        </w:rPr>
        <w:t>ı</w:t>
      </w:r>
      <w:r w:rsidRPr="00B35F7C">
        <w:rPr>
          <w:b/>
          <w:bCs/>
        </w:rPr>
        <w:t>labilecek bir süre birlikte olmas</w:t>
      </w:r>
      <w:r w:rsidR="00B23E3C">
        <w:rPr>
          <w:b/>
          <w:bCs/>
        </w:rPr>
        <w:t>ı</w:t>
      </w:r>
      <w:r w:rsidRPr="00B35F7C">
        <w:rPr>
          <w:b/>
          <w:bCs/>
        </w:rPr>
        <w:t>na ra</w:t>
      </w:r>
      <w:r w:rsidR="00B23E3C">
        <w:rPr>
          <w:b/>
          <w:bCs/>
        </w:rPr>
        <w:t>ğ</w:t>
      </w:r>
      <w:r w:rsidRPr="00B35F7C">
        <w:rPr>
          <w:b/>
          <w:bCs/>
        </w:rPr>
        <w:t>men, onun hadislerini bu kadar büyük bir say</w:t>
      </w:r>
      <w:r w:rsidR="00B23E3C">
        <w:rPr>
          <w:b/>
          <w:bCs/>
        </w:rPr>
        <w:t>ı</w:t>
      </w:r>
      <w:r w:rsidRPr="00B35F7C">
        <w:rPr>
          <w:b/>
          <w:bCs/>
        </w:rPr>
        <w:t>da elde edebilmesinin s</w:t>
      </w:r>
      <w:r w:rsidR="00B23E3C">
        <w:rPr>
          <w:b/>
          <w:bCs/>
        </w:rPr>
        <w:t>ı</w:t>
      </w:r>
      <w:r w:rsidRPr="00B35F7C">
        <w:rPr>
          <w:b/>
          <w:bCs/>
        </w:rPr>
        <w:t>rr</w:t>
      </w:r>
      <w:r w:rsidR="00B23E3C">
        <w:rPr>
          <w:b/>
          <w:bCs/>
        </w:rPr>
        <w:t>ı</w:t>
      </w:r>
      <w:r w:rsidRPr="00B35F7C">
        <w:rPr>
          <w:b/>
          <w:bCs/>
        </w:rPr>
        <w:t xml:space="preserve"> ve </w:t>
      </w:r>
      <w:proofErr w:type="spellStart"/>
      <w:r w:rsidRPr="00B35F7C">
        <w:rPr>
          <w:b/>
          <w:bCs/>
        </w:rPr>
        <w:t>sebebleri</w:t>
      </w:r>
      <w:proofErr w:type="spellEnd"/>
      <w:r w:rsidRPr="00B35F7C">
        <w:rPr>
          <w:b/>
          <w:bCs/>
        </w:rPr>
        <w:t xml:space="preserve"> </w:t>
      </w:r>
      <w:r w:rsidR="00B23E3C">
        <w:rPr>
          <w:b/>
          <w:bCs/>
        </w:rPr>
        <w:t>ş</w:t>
      </w:r>
      <w:r w:rsidRPr="00B35F7C">
        <w:rPr>
          <w:b/>
          <w:bCs/>
        </w:rPr>
        <w:t>öyle a</w:t>
      </w:r>
      <w:r w:rsidR="00B23E3C">
        <w:rPr>
          <w:b/>
          <w:bCs/>
        </w:rPr>
        <w:t>çı</w:t>
      </w:r>
      <w:r w:rsidRPr="00B35F7C">
        <w:rPr>
          <w:b/>
          <w:bCs/>
        </w:rPr>
        <w:t>klanabilir:</w:t>
      </w:r>
    </w:p>
    <w:p w:rsidR="00B23E3C" w:rsidRDefault="008B02E6" w:rsidP="008B02E6">
      <w:pPr>
        <w:pStyle w:val="NormalWeb"/>
        <w:rPr>
          <w:b/>
          <w:bCs/>
        </w:rPr>
      </w:pPr>
      <w:r w:rsidRPr="00B35F7C">
        <w:rPr>
          <w:b/>
          <w:bCs/>
        </w:rPr>
        <w:t>a) Birinci sebep: Hz. Peygamber ile s</w:t>
      </w:r>
      <w:r w:rsidR="00B23E3C">
        <w:rPr>
          <w:b/>
          <w:bCs/>
        </w:rPr>
        <w:t>ı</w:t>
      </w:r>
      <w:r w:rsidRPr="00B35F7C">
        <w:rPr>
          <w:b/>
          <w:bCs/>
        </w:rPr>
        <w:t xml:space="preserve">k </w:t>
      </w:r>
      <w:proofErr w:type="spellStart"/>
      <w:r w:rsidRPr="00B35F7C">
        <w:rPr>
          <w:b/>
          <w:bCs/>
        </w:rPr>
        <w:t>s</w:t>
      </w:r>
      <w:r w:rsidR="00B23E3C">
        <w:rPr>
          <w:b/>
          <w:bCs/>
        </w:rPr>
        <w:t>ı</w:t>
      </w:r>
      <w:r w:rsidRPr="00B35F7C">
        <w:rPr>
          <w:b/>
          <w:bCs/>
        </w:rPr>
        <w:t>k</w:t>
      </w:r>
      <w:proofErr w:type="spellEnd"/>
      <w:r w:rsidRPr="00B35F7C">
        <w:rPr>
          <w:b/>
          <w:bCs/>
        </w:rPr>
        <w:t xml:space="preserve"> görü</w:t>
      </w:r>
      <w:r w:rsidR="00B23E3C">
        <w:rPr>
          <w:b/>
          <w:bCs/>
        </w:rPr>
        <w:t>ş</w:t>
      </w:r>
      <w:r w:rsidRPr="00B35F7C">
        <w:rPr>
          <w:b/>
          <w:bCs/>
        </w:rPr>
        <w:t xml:space="preserve">mesi ve ona hiç çekinmeden her </w:t>
      </w:r>
      <w:r w:rsidR="00B23E3C">
        <w:rPr>
          <w:b/>
          <w:bCs/>
        </w:rPr>
        <w:t>ç</w:t>
      </w:r>
      <w:r w:rsidRPr="00B35F7C">
        <w:rPr>
          <w:b/>
          <w:bCs/>
        </w:rPr>
        <w:t>e</w:t>
      </w:r>
      <w:r w:rsidR="00B23E3C">
        <w:rPr>
          <w:b/>
          <w:bCs/>
        </w:rPr>
        <w:t>ş</w:t>
      </w:r>
      <w:r w:rsidRPr="00B35F7C">
        <w:rPr>
          <w:b/>
          <w:bCs/>
        </w:rPr>
        <w:t>it sorular sormas</w:t>
      </w:r>
      <w:r w:rsidR="00B23E3C">
        <w:rPr>
          <w:b/>
          <w:bCs/>
        </w:rPr>
        <w:t>ı</w:t>
      </w:r>
      <w:r w:rsidRPr="00B35F7C">
        <w:rPr>
          <w:b/>
          <w:bCs/>
        </w:rPr>
        <w:t>d</w:t>
      </w:r>
      <w:r w:rsidR="00B23E3C">
        <w:rPr>
          <w:b/>
          <w:bCs/>
        </w:rPr>
        <w:t>ı</w:t>
      </w:r>
      <w:r w:rsidRPr="00B35F7C">
        <w:rPr>
          <w:b/>
          <w:bCs/>
        </w:rPr>
        <w:t>r</w:t>
      </w:r>
      <w:r w:rsidR="00B23E3C">
        <w:rPr>
          <w:b/>
          <w:bCs/>
        </w:rPr>
        <w:t>.</w:t>
      </w:r>
      <w:r w:rsidR="00B23E3C">
        <w:rPr>
          <w:rStyle w:val="DipnotBavurusu"/>
          <w:b/>
          <w:bCs/>
        </w:rPr>
        <w:footnoteReference w:id="26"/>
      </w:r>
    </w:p>
    <w:p w:rsidR="008B02E6" w:rsidRPr="00B35F7C" w:rsidRDefault="008B02E6" w:rsidP="008B02E6">
      <w:pPr>
        <w:pStyle w:val="NormalWeb"/>
        <w:rPr>
          <w:b/>
          <w:bCs/>
        </w:rPr>
      </w:pPr>
      <w:r w:rsidRPr="00B35F7C">
        <w:rPr>
          <w:b/>
          <w:bCs/>
        </w:rPr>
        <w:lastRenderedPageBreak/>
        <w:t xml:space="preserve">Nitekim </w:t>
      </w:r>
      <w:proofErr w:type="spellStart"/>
      <w:r w:rsidRPr="00B35F7C">
        <w:rPr>
          <w:b/>
          <w:bCs/>
        </w:rPr>
        <w:t>Buhâri</w:t>
      </w:r>
      <w:proofErr w:type="spellEnd"/>
      <w:r w:rsidRPr="00B35F7C">
        <w:rPr>
          <w:b/>
          <w:bCs/>
        </w:rPr>
        <w:t xml:space="preserve"> ve Müslim'in naklettiklerine göre </w:t>
      </w:r>
      <w:proofErr w:type="spellStart"/>
      <w:r w:rsidRPr="00B35F7C">
        <w:rPr>
          <w:b/>
          <w:bCs/>
        </w:rPr>
        <w:t>Ebû</w:t>
      </w:r>
      <w:proofErr w:type="spellEnd"/>
      <w:r w:rsidRPr="00B35F7C">
        <w:rPr>
          <w:b/>
          <w:bCs/>
        </w:rPr>
        <w:t xml:space="preserve"> </w:t>
      </w:r>
      <w:proofErr w:type="spellStart"/>
      <w:r w:rsidRPr="00B35F7C">
        <w:rPr>
          <w:b/>
          <w:bCs/>
        </w:rPr>
        <w:t>Hureyre</w:t>
      </w:r>
      <w:proofErr w:type="spellEnd"/>
      <w:r w:rsidRPr="00B35F7C">
        <w:rPr>
          <w:b/>
          <w:bCs/>
        </w:rPr>
        <w:t xml:space="preserve"> </w:t>
      </w:r>
      <w:r w:rsidR="00B23E3C">
        <w:rPr>
          <w:b/>
          <w:bCs/>
        </w:rPr>
        <w:t>ş</w:t>
      </w:r>
      <w:r w:rsidRPr="00B35F7C">
        <w:rPr>
          <w:b/>
          <w:bCs/>
        </w:rPr>
        <w:t>öyle demi</w:t>
      </w:r>
      <w:r w:rsidR="00B23E3C">
        <w:rPr>
          <w:b/>
          <w:bCs/>
        </w:rPr>
        <w:t>ş</w:t>
      </w:r>
      <w:r w:rsidRPr="00B35F7C">
        <w:rPr>
          <w:b/>
          <w:bCs/>
        </w:rPr>
        <w:t xml:space="preserve">tir: "Siz, </w:t>
      </w:r>
      <w:proofErr w:type="spellStart"/>
      <w:r w:rsidRPr="00B35F7C">
        <w:rPr>
          <w:b/>
          <w:bCs/>
        </w:rPr>
        <w:t>Ebû</w:t>
      </w:r>
      <w:proofErr w:type="spellEnd"/>
      <w:r w:rsidRPr="00B35F7C">
        <w:rPr>
          <w:b/>
          <w:bCs/>
        </w:rPr>
        <w:t xml:space="preserve"> </w:t>
      </w:r>
      <w:proofErr w:type="spellStart"/>
      <w:r w:rsidRPr="00B35F7C">
        <w:rPr>
          <w:b/>
          <w:bCs/>
        </w:rPr>
        <w:t>Hureyre'nin</w:t>
      </w:r>
      <w:proofErr w:type="spellEnd"/>
      <w:r w:rsidRPr="00B35F7C">
        <w:rPr>
          <w:b/>
          <w:bCs/>
        </w:rPr>
        <w:t xml:space="preserve"> çok hadis </w:t>
      </w:r>
      <w:proofErr w:type="spellStart"/>
      <w:r w:rsidRPr="00B35F7C">
        <w:rPr>
          <w:b/>
          <w:bCs/>
        </w:rPr>
        <w:t>rivâyet</w:t>
      </w:r>
      <w:proofErr w:type="spellEnd"/>
      <w:r w:rsidRPr="00B35F7C">
        <w:rPr>
          <w:b/>
          <w:bCs/>
        </w:rPr>
        <w:t xml:space="preserve"> etti</w:t>
      </w:r>
      <w:r w:rsidR="00B23E3C">
        <w:rPr>
          <w:b/>
          <w:bCs/>
        </w:rPr>
        <w:t>ğ</w:t>
      </w:r>
      <w:r w:rsidRPr="00B35F7C">
        <w:rPr>
          <w:b/>
          <w:bCs/>
        </w:rPr>
        <w:t>ini söyleyip duruyorsunuz. Ben fakir bir kimseydim. Kar</w:t>
      </w:r>
      <w:r w:rsidR="00B23E3C">
        <w:rPr>
          <w:b/>
          <w:bCs/>
        </w:rPr>
        <w:t>ı</w:t>
      </w:r>
      <w:r w:rsidRPr="00B35F7C">
        <w:rPr>
          <w:b/>
          <w:bCs/>
        </w:rPr>
        <w:t>n toklu</w:t>
      </w:r>
      <w:r w:rsidR="00B23E3C">
        <w:rPr>
          <w:b/>
          <w:bCs/>
        </w:rPr>
        <w:t>ğ</w:t>
      </w:r>
      <w:r w:rsidRPr="00B35F7C">
        <w:rPr>
          <w:b/>
          <w:bCs/>
        </w:rPr>
        <w:t xml:space="preserve">una Hz. Peygamber'e hizmet ediyordum. </w:t>
      </w:r>
      <w:proofErr w:type="spellStart"/>
      <w:r w:rsidRPr="00B35F7C">
        <w:rPr>
          <w:b/>
          <w:bCs/>
        </w:rPr>
        <w:t>Muhâcirler</w:t>
      </w:r>
      <w:proofErr w:type="spellEnd"/>
      <w:r w:rsidRPr="00B35F7C">
        <w:rPr>
          <w:b/>
          <w:bCs/>
        </w:rPr>
        <w:t xml:space="preserve"> </w:t>
      </w:r>
      <w:r w:rsidR="00B23E3C">
        <w:rPr>
          <w:b/>
          <w:bCs/>
        </w:rPr>
        <w:t>ç</w:t>
      </w:r>
      <w:r w:rsidRPr="00B35F7C">
        <w:rPr>
          <w:b/>
          <w:bCs/>
        </w:rPr>
        <w:t>ar</w:t>
      </w:r>
      <w:r w:rsidR="00B23E3C">
        <w:rPr>
          <w:b/>
          <w:bCs/>
        </w:rPr>
        <w:t>şı</w:t>
      </w:r>
      <w:r w:rsidRPr="00B35F7C">
        <w:rPr>
          <w:b/>
          <w:bCs/>
        </w:rPr>
        <w:t>da, pazarda al</w:t>
      </w:r>
      <w:r w:rsidR="00B23E3C">
        <w:rPr>
          <w:b/>
          <w:bCs/>
        </w:rPr>
        <w:t xml:space="preserve">ış </w:t>
      </w:r>
      <w:r w:rsidRPr="00B35F7C">
        <w:rPr>
          <w:b/>
          <w:bCs/>
        </w:rPr>
        <w:t>veri</w:t>
      </w:r>
      <w:r w:rsidR="00B23E3C">
        <w:rPr>
          <w:b/>
          <w:bCs/>
        </w:rPr>
        <w:t>ş</w:t>
      </w:r>
      <w:r w:rsidRPr="00B35F7C">
        <w:rPr>
          <w:b/>
          <w:bCs/>
        </w:rPr>
        <w:t xml:space="preserve">le, </w:t>
      </w:r>
      <w:proofErr w:type="spellStart"/>
      <w:r w:rsidRPr="00B35F7C">
        <w:rPr>
          <w:b/>
          <w:bCs/>
        </w:rPr>
        <w:t>Ensâr</w:t>
      </w:r>
      <w:proofErr w:type="spellEnd"/>
      <w:r w:rsidRPr="00B35F7C">
        <w:rPr>
          <w:b/>
          <w:bCs/>
        </w:rPr>
        <w:t xml:space="preserve"> da kendi mallar</w:t>
      </w:r>
      <w:r w:rsidR="00B23E3C">
        <w:rPr>
          <w:b/>
          <w:bCs/>
        </w:rPr>
        <w:t>ı</w:t>
      </w:r>
      <w:r w:rsidRPr="00B35F7C">
        <w:rPr>
          <w:b/>
          <w:bCs/>
        </w:rPr>
        <w:t>, mülkleriyle u</w:t>
      </w:r>
      <w:r w:rsidR="00B23E3C">
        <w:rPr>
          <w:b/>
          <w:bCs/>
        </w:rPr>
        <w:t>ğ</w:t>
      </w:r>
      <w:r w:rsidRPr="00B35F7C">
        <w:rPr>
          <w:b/>
          <w:bCs/>
        </w:rPr>
        <w:t>ra</w:t>
      </w:r>
      <w:r w:rsidR="00B23E3C">
        <w:rPr>
          <w:b/>
          <w:bCs/>
        </w:rPr>
        <w:t>şı</w:t>
      </w:r>
      <w:r w:rsidRPr="00B35F7C">
        <w:rPr>
          <w:b/>
          <w:bCs/>
        </w:rPr>
        <w:t>rken, ben Hz. Peygamber'in meclislerinin birinde bulunmu</w:t>
      </w:r>
      <w:r w:rsidR="00B23E3C">
        <w:rPr>
          <w:b/>
          <w:bCs/>
        </w:rPr>
        <w:t>ş</w:t>
      </w:r>
      <w:r w:rsidRPr="00B35F7C">
        <w:rPr>
          <w:b/>
          <w:bCs/>
        </w:rPr>
        <w:t>tum; buyurdu ki: 'içinizden kim cübbesini yere serer de ben sözümü bitirdikten sonra toplarsa benden duydu</w:t>
      </w:r>
      <w:r w:rsidR="00B23E3C">
        <w:rPr>
          <w:b/>
          <w:bCs/>
        </w:rPr>
        <w:t>ğ</w:t>
      </w:r>
      <w:r w:rsidRPr="00B35F7C">
        <w:rPr>
          <w:b/>
          <w:bCs/>
        </w:rPr>
        <w:t>unu bir daha unutmaz. 'Bunun üzerine ben üzerimdeki h</w:t>
      </w:r>
      <w:r w:rsidR="00B23E3C">
        <w:rPr>
          <w:b/>
          <w:bCs/>
        </w:rPr>
        <w:t>ı</w:t>
      </w:r>
      <w:r w:rsidRPr="00B35F7C">
        <w:rPr>
          <w:b/>
          <w:bCs/>
        </w:rPr>
        <w:t>rkay</w:t>
      </w:r>
      <w:r w:rsidR="00B23E3C">
        <w:rPr>
          <w:b/>
          <w:bCs/>
        </w:rPr>
        <w:t>ı</w:t>
      </w:r>
      <w:r w:rsidRPr="00B35F7C">
        <w:rPr>
          <w:b/>
          <w:bCs/>
        </w:rPr>
        <w:t xml:space="preserve"> yere serdim, Hz. Peygamber de sözünü bitirince, onu toplad</w:t>
      </w:r>
      <w:r w:rsidR="00B23E3C">
        <w:rPr>
          <w:b/>
          <w:bCs/>
        </w:rPr>
        <w:t>ı</w:t>
      </w:r>
      <w:r w:rsidRPr="00B35F7C">
        <w:rPr>
          <w:b/>
          <w:bCs/>
        </w:rPr>
        <w:t>m. Nefsim kudret elinde olan Allah'a yemin ederim ki, o andan sonra ondan duydu</w:t>
      </w:r>
      <w:r w:rsidR="00B23E3C">
        <w:rPr>
          <w:b/>
          <w:bCs/>
        </w:rPr>
        <w:t>ğ</w:t>
      </w:r>
      <w:r w:rsidRPr="00B35F7C">
        <w:rPr>
          <w:b/>
          <w:bCs/>
        </w:rPr>
        <w:t>um hiçbir sözü unutmad</w:t>
      </w:r>
      <w:r w:rsidR="00B23E3C">
        <w:rPr>
          <w:b/>
          <w:bCs/>
        </w:rPr>
        <w:t>ı</w:t>
      </w:r>
      <w:r w:rsidRPr="00B35F7C">
        <w:rPr>
          <w:b/>
          <w:bCs/>
        </w:rPr>
        <w:t>m"</w:t>
      </w:r>
      <w:r w:rsidR="00B23E3C">
        <w:rPr>
          <w:rStyle w:val="DipnotBavurusu"/>
          <w:b/>
          <w:bCs/>
        </w:rPr>
        <w:footnoteReference w:id="27"/>
      </w:r>
    </w:p>
    <w:p w:rsidR="00B23E3C" w:rsidRDefault="008B02E6" w:rsidP="008B02E6">
      <w:pPr>
        <w:pStyle w:val="NormalWeb"/>
        <w:rPr>
          <w:b/>
          <w:bCs/>
        </w:rPr>
      </w:pPr>
      <w:r w:rsidRPr="00B35F7C">
        <w:rPr>
          <w:b/>
          <w:bCs/>
        </w:rPr>
        <w:t xml:space="preserve">b) </w:t>
      </w:r>
      <w:r w:rsidR="00B23E3C">
        <w:rPr>
          <w:b/>
          <w:bCs/>
        </w:rPr>
        <w:t>İ</w:t>
      </w:r>
      <w:r w:rsidRPr="00B35F7C">
        <w:rPr>
          <w:b/>
          <w:bCs/>
        </w:rPr>
        <w:t>kinci sebep: ilme olan tutkunlu</w:t>
      </w:r>
      <w:r w:rsidR="00B23E3C">
        <w:rPr>
          <w:b/>
          <w:bCs/>
        </w:rPr>
        <w:t>ğ</w:t>
      </w:r>
      <w:r w:rsidRPr="00B35F7C">
        <w:rPr>
          <w:b/>
          <w:bCs/>
        </w:rPr>
        <w:t>u ve Hz. Peygamber'in ona bildi</w:t>
      </w:r>
      <w:r w:rsidR="00B23E3C">
        <w:rPr>
          <w:b/>
          <w:bCs/>
        </w:rPr>
        <w:t>ğ</w:t>
      </w:r>
      <w:r w:rsidRPr="00B35F7C">
        <w:rPr>
          <w:b/>
          <w:bCs/>
        </w:rPr>
        <w:t>ini unutmamas</w:t>
      </w:r>
      <w:r w:rsidR="00B23E3C">
        <w:rPr>
          <w:b/>
          <w:bCs/>
        </w:rPr>
        <w:t>ı</w:t>
      </w:r>
      <w:r w:rsidRPr="00B35F7C">
        <w:rPr>
          <w:b/>
          <w:bCs/>
        </w:rPr>
        <w:t xml:space="preserve"> için dua buyurmas</w:t>
      </w:r>
      <w:r w:rsidR="00B23E3C">
        <w:rPr>
          <w:b/>
          <w:bCs/>
        </w:rPr>
        <w:t>ı</w:t>
      </w:r>
      <w:r w:rsidRPr="00B35F7C">
        <w:rPr>
          <w:b/>
          <w:bCs/>
        </w:rPr>
        <w:t>d</w:t>
      </w:r>
      <w:r w:rsidR="00B23E3C">
        <w:rPr>
          <w:b/>
          <w:bCs/>
        </w:rPr>
        <w:t>ı</w:t>
      </w:r>
      <w:r w:rsidRPr="00B35F7C">
        <w:rPr>
          <w:b/>
          <w:bCs/>
        </w:rPr>
        <w:t>r.</w:t>
      </w:r>
      <w:r w:rsidR="00B23E3C">
        <w:rPr>
          <w:rStyle w:val="DipnotBavurusu"/>
          <w:b/>
          <w:bCs/>
        </w:rPr>
        <w:footnoteReference w:id="28"/>
      </w:r>
    </w:p>
    <w:p w:rsidR="008B02E6" w:rsidRPr="00B35F7C" w:rsidRDefault="00B23E3C" w:rsidP="008B02E6">
      <w:pPr>
        <w:pStyle w:val="NormalWeb"/>
        <w:rPr>
          <w:b/>
          <w:bCs/>
        </w:rPr>
      </w:pPr>
      <w:r>
        <w:rPr>
          <w:b/>
          <w:bCs/>
        </w:rPr>
        <w:t>Ş</w:t>
      </w:r>
      <w:r w:rsidR="008B02E6" w:rsidRPr="00B35F7C">
        <w:rPr>
          <w:b/>
          <w:bCs/>
        </w:rPr>
        <w:t xml:space="preserve">u haberi vermektedir: "Bir adam </w:t>
      </w:r>
      <w:proofErr w:type="spellStart"/>
      <w:r w:rsidR="008B02E6" w:rsidRPr="00B35F7C">
        <w:rPr>
          <w:b/>
          <w:bCs/>
        </w:rPr>
        <w:t>Zeyd</w:t>
      </w:r>
      <w:proofErr w:type="spellEnd"/>
      <w:r w:rsidR="008B02E6" w:rsidRPr="00B35F7C">
        <w:rPr>
          <w:b/>
          <w:bCs/>
        </w:rPr>
        <w:t xml:space="preserve"> b. </w:t>
      </w:r>
      <w:proofErr w:type="spellStart"/>
      <w:r w:rsidR="008B02E6" w:rsidRPr="00B35F7C">
        <w:rPr>
          <w:b/>
          <w:bCs/>
        </w:rPr>
        <w:t>Sâbit'e</w:t>
      </w:r>
      <w:proofErr w:type="spellEnd"/>
      <w:r w:rsidR="008B02E6" w:rsidRPr="00B35F7C">
        <w:rPr>
          <w:b/>
          <w:bCs/>
        </w:rPr>
        <w:t xml:space="preserve"> gelerek ona bir mesele sordu. O da </w:t>
      </w:r>
      <w:proofErr w:type="spellStart"/>
      <w:r w:rsidR="008B02E6" w:rsidRPr="00B35F7C">
        <w:rPr>
          <w:b/>
          <w:bCs/>
        </w:rPr>
        <w:t>Ebû</w:t>
      </w:r>
      <w:proofErr w:type="spellEnd"/>
      <w:r w:rsidR="008B02E6" w:rsidRPr="00B35F7C">
        <w:rPr>
          <w:b/>
          <w:bCs/>
        </w:rPr>
        <w:t xml:space="preserve"> </w:t>
      </w:r>
      <w:proofErr w:type="spellStart"/>
      <w:r w:rsidR="008B02E6" w:rsidRPr="00B35F7C">
        <w:rPr>
          <w:b/>
          <w:bCs/>
        </w:rPr>
        <w:t>Hureyre'ye</w:t>
      </w:r>
      <w:proofErr w:type="spellEnd"/>
      <w:r w:rsidR="008B02E6" w:rsidRPr="00B35F7C">
        <w:rPr>
          <w:b/>
          <w:bCs/>
        </w:rPr>
        <w:t xml:space="preserve"> gitmesini söyledi ve </w:t>
      </w:r>
      <w:r>
        <w:rPr>
          <w:b/>
          <w:bCs/>
        </w:rPr>
        <w:t>ş</w:t>
      </w:r>
      <w:r w:rsidR="008B02E6" w:rsidRPr="00B35F7C">
        <w:rPr>
          <w:b/>
          <w:bCs/>
        </w:rPr>
        <w:t xml:space="preserve">öyle devam etti; çünkü bir gün ben, </w:t>
      </w:r>
      <w:proofErr w:type="spellStart"/>
      <w:r w:rsidR="008B02E6" w:rsidRPr="00B35F7C">
        <w:rPr>
          <w:b/>
          <w:bCs/>
        </w:rPr>
        <w:t>Ebû</w:t>
      </w:r>
      <w:proofErr w:type="spellEnd"/>
      <w:r w:rsidR="008B02E6" w:rsidRPr="00B35F7C">
        <w:rPr>
          <w:b/>
          <w:bCs/>
        </w:rPr>
        <w:t xml:space="preserve"> </w:t>
      </w:r>
      <w:proofErr w:type="spellStart"/>
      <w:r w:rsidR="008B02E6" w:rsidRPr="00B35F7C">
        <w:rPr>
          <w:b/>
          <w:bCs/>
        </w:rPr>
        <w:t>Hureyre</w:t>
      </w:r>
      <w:proofErr w:type="spellEnd"/>
      <w:r w:rsidR="008B02E6" w:rsidRPr="00B35F7C">
        <w:rPr>
          <w:b/>
          <w:bCs/>
        </w:rPr>
        <w:t xml:space="preserve"> ve bir ba</w:t>
      </w:r>
      <w:r w:rsidR="00EA6B4B">
        <w:rPr>
          <w:b/>
          <w:bCs/>
        </w:rPr>
        <w:t>ş</w:t>
      </w:r>
      <w:r w:rsidR="008B02E6" w:rsidRPr="00B35F7C">
        <w:rPr>
          <w:b/>
          <w:bCs/>
        </w:rPr>
        <w:t xml:space="preserve">ka </w:t>
      </w:r>
      <w:proofErr w:type="spellStart"/>
      <w:r w:rsidR="008B02E6" w:rsidRPr="00B35F7C">
        <w:rPr>
          <w:b/>
          <w:bCs/>
        </w:rPr>
        <w:t>sahâbî</w:t>
      </w:r>
      <w:proofErr w:type="spellEnd"/>
      <w:r w:rsidR="008B02E6" w:rsidRPr="00B35F7C">
        <w:rPr>
          <w:b/>
          <w:bCs/>
        </w:rPr>
        <w:t xml:space="preserve"> </w:t>
      </w:r>
      <w:proofErr w:type="spellStart"/>
      <w:r w:rsidR="008B02E6" w:rsidRPr="00B35F7C">
        <w:rPr>
          <w:b/>
          <w:bCs/>
        </w:rPr>
        <w:t>Mescid'de</w:t>
      </w:r>
      <w:proofErr w:type="spellEnd"/>
      <w:r w:rsidR="008B02E6" w:rsidRPr="00B35F7C">
        <w:rPr>
          <w:b/>
          <w:bCs/>
        </w:rPr>
        <w:t xml:space="preserve"> oturuyorduk, dua ve zikirle </w:t>
      </w:r>
      <w:proofErr w:type="spellStart"/>
      <w:r w:rsidR="008B02E6" w:rsidRPr="00B35F7C">
        <w:rPr>
          <w:b/>
          <w:bCs/>
        </w:rPr>
        <w:t>mes</w:t>
      </w:r>
      <w:r w:rsidR="00EA6B4B">
        <w:rPr>
          <w:b/>
          <w:bCs/>
        </w:rPr>
        <w:t>ğ</w:t>
      </w:r>
      <w:r w:rsidR="008B02E6" w:rsidRPr="00B35F7C">
        <w:rPr>
          <w:b/>
          <w:bCs/>
        </w:rPr>
        <w:t>ul</w:t>
      </w:r>
      <w:proofErr w:type="spellEnd"/>
      <w:r w:rsidR="008B02E6" w:rsidRPr="00B35F7C">
        <w:rPr>
          <w:b/>
          <w:bCs/>
        </w:rPr>
        <w:t xml:space="preserve"> idik. O s</w:t>
      </w:r>
      <w:r w:rsidR="00EA6B4B">
        <w:rPr>
          <w:b/>
          <w:bCs/>
        </w:rPr>
        <w:t>ı</w:t>
      </w:r>
      <w:r w:rsidR="008B02E6" w:rsidRPr="00B35F7C">
        <w:rPr>
          <w:b/>
          <w:bCs/>
        </w:rPr>
        <w:t>rada Hz. Peygamber geldi, yan</w:t>
      </w:r>
      <w:r w:rsidR="00EA6B4B">
        <w:rPr>
          <w:b/>
          <w:bCs/>
        </w:rPr>
        <w:t>ı</w:t>
      </w:r>
      <w:r w:rsidR="008B02E6" w:rsidRPr="00B35F7C">
        <w:rPr>
          <w:b/>
          <w:bCs/>
        </w:rPr>
        <w:t>m</w:t>
      </w:r>
      <w:r w:rsidR="00EA6B4B">
        <w:rPr>
          <w:b/>
          <w:bCs/>
        </w:rPr>
        <w:t>ı</w:t>
      </w:r>
      <w:r w:rsidR="008B02E6" w:rsidRPr="00B35F7C">
        <w:rPr>
          <w:b/>
          <w:bCs/>
        </w:rPr>
        <w:t>za oturdu; biz de dua ve zikri b</w:t>
      </w:r>
      <w:r w:rsidR="00EA6B4B">
        <w:rPr>
          <w:b/>
          <w:bCs/>
        </w:rPr>
        <w:t>ı</w:t>
      </w:r>
      <w:r w:rsidR="008B02E6" w:rsidRPr="00B35F7C">
        <w:rPr>
          <w:b/>
          <w:bCs/>
        </w:rPr>
        <w:t>rakt</w:t>
      </w:r>
      <w:r w:rsidR="00EA6B4B">
        <w:rPr>
          <w:b/>
          <w:bCs/>
        </w:rPr>
        <w:t>ı</w:t>
      </w:r>
      <w:r w:rsidR="008B02E6" w:rsidRPr="00B35F7C">
        <w:rPr>
          <w:b/>
          <w:bCs/>
        </w:rPr>
        <w:t xml:space="preserve">k. Buyurdu ki: 'Her biriniz Allah'tan bir dilekte bulunsun. ' Ben ve </w:t>
      </w:r>
      <w:proofErr w:type="spellStart"/>
      <w:r w:rsidR="008B02E6" w:rsidRPr="00B35F7C">
        <w:rPr>
          <w:b/>
          <w:bCs/>
        </w:rPr>
        <w:t>arkadas</w:t>
      </w:r>
      <w:r w:rsidR="00EA6B4B">
        <w:rPr>
          <w:b/>
          <w:bCs/>
        </w:rPr>
        <w:t>ı</w:t>
      </w:r>
      <w:r w:rsidR="008B02E6" w:rsidRPr="00B35F7C">
        <w:rPr>
          <w:b/>
          <w:bCs/>
        </w:rPr>
        <w:t>m</w:t>
      </w:r>
      <w:proofErr w:type="spellEnd"/>
      <w:r w:rsidR="008B02E6" w:rsidRPr="00B35F7C">
        <w:rPr>
          <w:b/>
          <w:bCs/>
        </w:rPr>
        <w:t xml:space="preserve">, </w:t>
      </w:r>
      <w:proofErr w:type="spellStart"/>
      <w:r w:rsidR="008B02E6" w:rsidRPr="00B35F7C">
        <w:rPr>
          <w:b/>
          <w:bCs/>
        </w:rPr>
        <w:t>Ebû</w:t>
      </w:r>
      <w:proofErr w:type="spellEnd"/>
      <w:r w:rsidR="008B02E6" w:rsidRPr="00B35F7C">
        <w:rPr>
          <w:b/>
          <w:bCs/>
        </w:rPr>
        <w:t xml:space="preserve"> </w:t>
      </w:r>
      <w:proofErr w:type="spellStart"/>
      <w:r w:rsidR="008B02E6" w:rsidRPr="00B35F7C">
        <w:rPr>
          <w:b/>
          <w:bCs/>
        </w:rPr>
        <w:t>Hureyre'den</w:t>
      </w:r>
      <w:proofErr w:type="spellEnd"/>
      <w:r w:rsidR="008B02E6" w:rsidRPr="00B35F7C">
        <w:rPr>
          <w:b/>
          <w:bCs/>
        </w:rPr>
        <w:t xml:space="preserve"> önce dua ettik, Hz. Peygamber de bizim duam</w:t>
      </w:r>
      <w:r w:rsidR="00EA6B4B">
        <w:rPr>
          <w:b/>
          <w:bCs/>
        </w:rPr>
        <w:t>ı</w:t>
      </w:r>
      <w:r w:rsidR="008B02E6" w:rsidRPr="00B35F7C">
        <w:rPr>
          <w:b/>
          <w:bCs/>
        </w:rPr>
        <w:t>za âmin dedi. S</w:t>
      </w:r>
      <w:r w:rsidR="00EA6B4B">
        <w:rPr>
          <w:b/>
          <w:bCs/>
        </w:rPr>
        <w:t>ı</w:t>
      </w:r>
      <w:r w:rsidR="008B02E6" w:rsidRPr="00B35F7C">
        <w:rPr>
          <w:b/>
          <w:bCs/>
        </w:rPr>
        <w:t xml:space="preserve">ra </w:t>
      </w:r>
      <w:proofErr w:type="spellStart"/>
      <w:r w:rsidR="008B02E6" w:rsidRPr="00B35F7C">
        <w:rPr>
          <w:b/>
          <w:bCs/>
        </w:rPr>
        <w:t>Ebû</w:t>
      </w:r>
      <w:proofErr w:type="spellEnd"/>
      <w:r w:rsidR="008B02E6" w:rsidRPr="00B35F7C">
        <w:rPr>
          <w:b/>
          <w:bCs/>
        </w:rPr>
        <w:t xml:space="preserve"> </w:t>
      </w:r>
      <w:proofErr w:type="spellStart"/>
      <w:r w:rsidR="008B02E6" w:rsidRPr="00B35F7C">
        <w:rPr>
          <w:b/>
          <w:bCs/>
        </w:rPr>
        <w:t>Hureyre'ye</w:t>
      </w:r>
      <w:proofErr w:type="spellEnd"/>
      <w:r w:rsidR="008B02E6" w:rsidRPr="00B35F7C">
        <w:rPr>
          <w:b/>
          <w:bCs/>
        </w:rPr>
        <w:t xml:space="preserve"> geldi ve </w:t>
      </w:r>
      <w:r w:rsidR="00EA6B4B">
        <w:rPr>
          <w:b/>
          <w:bCs/>
        </w:rPr>
        <w:t>ş</w:t>
      </w:r>
      <w:r w:rsidR="008B02E6" w:rsidRPr="00B35F7C">
        <w:rPr>
          <w:b/>
          <w:bCs/>
        </w:rPr>
        <w:t>öyle dua etti: 'Allah'</w:t>
      </w:r>
      <w:r w:rsidR="00EA6B4B">
        <w:rPr>
          <w:b/>
          <w:bCs/>
        </w:rPr>
        <w:t>ı</w:t>
      </w:r>
      <w:r w:rsidR="008B02E6" w:rsidRPr="00B35F7C">
        <w:rPr>
          <w:b/>
          <w:bCs/>
        </w:rPr>
        <w:t>m, senden iki arkada</w:t>
      </w:r>
      <w:r w:rsidR="00EA6B4B">
        <w:rPr>
          <w:b/>
          <w:bCs/>
        </w:rPr>
        <w:t>şı</w:t>
      </w:r>
      <w:r w:rsidR="008B02E6" w:rsidRPr="00B35F7C">
        <w:rPr>
          <w:b/>
          <w:bCs/>
        </w:rPr>
        <w:t>m</w:t>
      </w:r>
      <w:r w:rsidR="00EA6B4B">
        <w:rPr>
          <w:b/>
          <w:bCs/>
        </w:rPr>
        <w:t>ı</w:t>
      </w:r>
      <w:r w:rsidR="008B02E6" w:rsidRPr="00B35F7C">
        <w:rPr>
          <w:b/>
          <w:bCs/>
        </w:rPr>
        <w:t>n istediklerini ve de unutulmayan bir ilim dilerim.' Hz. Peygamber bu duaya da âmin dedi. Biz de, 'Ey Allah'</w:t>
      </w:r>
      <w:r w:rsidR="00EA6B4B">
        <w:rPr>
          <w:b/>
          <w:bCs/>
        </w:rPr>
        <w:t>ı</w:t>
      </w:r>
      <w:r w:rsidR="008B02E6" w:rsidRPr="00B35F7C">
        <w:rPr>
          <w:b/>
          <w:bCs/>
        </w:rPr>
        <w:t xml:space="preserve">n </w:t>
      </w:r>
      <w:proofErr w:type="spellStart"/>
      <w:r w:rsidR="008B02E6" w:rsidRPr="00B35F7C">
        <w:rPr>
          <w:b/>
          <w:bCs/>
        </w:rPr>
        <w:t>Rasûlü</w:t>
      </w:r>
      <w:proofErr w:type="spellEnd"/>
      <w:r w:rsidR="008B02E6" w:rsidRPr="00B35F7C">
        <w:rPr>
          <w:b/>
          <w:bCs/>
        </w:rPr>
        <w:t>, biz de Allah'tan unutulmayan bir ilim isteriz' dedik. Hz. Peygamber, '</w:t>
      </w:r>
      <w:proofErr w:type="spellStart"/>
      <w:r w:rsidR="008B02E6" w:rsidRPr="00B35F7C">
        <w:rPr>
          <w:b/>
          <w:bCs/>
        </w:rPr>
        <w:t>Devsli</w:t>
      </w:r>
      <w:proofErr w:type="spellEnd"/>
      <w:r w:rsidR="008B02E6" w:rsidRPr="00B35F7C">
        <w:rPr>
          <w:b/>
          <w:bCs/>
        </w:rPr>
        <w:t xml:space="preserve"> genç sizden önce davrand</w:t>
      </w:r>
      <w:r w:rsidR="00EA6B4B">
        <w:rPr>
          <w:b/>
          <w:bCs/>
        </w:rPr>
        <w:t>ı</w:t>
      </w:r>
      <w:r w:rsidR="008B02E6" w:rsidRPr="00B35F7C">
        <w:rPr>
          <w:b/>
          <w:bCs/>
        </w:rPr>
        <w:t>' buyurdu.</w:t>
      </w:r>
    </w:p>
    <w:p w:rsidR="008B02E6" w:rsidRPr="00B35F7C" w:rsidRDefault="008B02E6" w:rsidP="008B02E6">
      <w:pPr>
        <w:pStyle w:val="NormalWeb"/>
        <w:rPr>
          <w:b/>
          <w:bCs/>
        </w:rPr>
      </w:pPr>
      <w:proofErr w:type="spellStart"/>
      <w:r w:rsidRPr="00B35F7C">
        <w:rPr>
          <w:b/>
          <w:bCs/>
        </w:rPr>
        <w:t>Buhâri</w:t>
      </w:r>
      <w:proofErr w:type="spellEnd"/>
      <w:r w:rsidRPr="00B35F7C">
        <w:rPr>
          <w:b/>
          <w:bCs/>
        </w:rPr>
        <w:t xml:space="preserve">, ilim bahsinde, hadise olan tutku </w:t>
      </w:r>
      <w:proofErr w:type="spellStart"/>
      <w:r w:rsidRPr="00B35F7C">
        <w:rPr>
          <w:b/>
          <w:bCs/>
        </w:rPr>
        <w:t>bâbinda</w:t>
      </w:r>
      <w:proofErr w:type="spellEnd"/>
      <w:r w:rsidRPr="00B35F7C">
        <w:rPr>
          <w:b/>
          <w:bCs/>
        </w:rPr>
        <w:t xml:space="preserve"> </w:t>
      </w:r>
      <w:proofErr w:type="gramStart"/>
      <w:r w:rsidRPr="00B35F7C">
        <w:rPr>
          <w:b/>
          <w:bCs/>
        </w:rPr>
        <w:t>(</w:t>
      </w:r>
      <w:proofErr w:type="spellStart"/>
      <w:proofErr w:type="gramEnd"/>
      <w:r w:rsidRPr="00B35F7C">
        <w:rPr>
          <w:b/>
          <w:bCs/>
        </w:rPr>
        <w:t>nr</w:t>
      </w:r>
      <w:proofErr w:type="spellEnd"/>
      <w:r w:rsidRPr="00B35F7C">
        <w:rPr>
          <w:b/>
          <w:bCs/>
        </w:rPr>
        <w:t xml:space="preserve">. 33) </w:t>
      </w:r>
      <w:proofErr w:type="spellStart"/>
      <w:r w:rsidRPr="00B35F7C">
        <w:rPr>
          <w:b/>
          <w:bCs/>
        </w:rPr>
        <w:t>Ebû</w:t>
      </w:r>
      <w:proofErr w:type="spellEnd"/>
      <w:r w:rsidRPr="00B35F7C">
        <w:rPr>
          <w:b/>
          <w:bCs/>
        </w:rPr>
        <w:t xml:space="preserve"> </w:t>
      </w:r>
      <w:proofErr w:type="spellStart"/>
      <w:r w:rsidRPr="00B35F7C">
        <w:rPr>
          <w:b/>
          <w:bCs/>
        </w:rPr>
        <w:t>Hureyre'nin</w:t>
      </w:r>
      <w:proofErr w:type="spellEnd"/>
      <w:r w:rsidRPr="00B35F7C">
        <w:rPr>
          <w:b/>
          <w:bCs/>
        </w:rPr>
        <w:t xml:space="preserve"> </w:t>
      </w:r>
      <w:r w:rsidR="00EA6B4B">
        <w:rPr>
          <w:b/>
          <w:bCs/>
        </w:rPr>
        <w:t>ş</w:t>
      </w:r>
      <w:r w:rsidRPr="00B35F7C">
        <w:rPr>
          <w:b/>
          <w:bCs/>
        </w:rPr>
        <w:t>öyle dedi</w:t>
      </w:r>
      <w:r w:rsidR="00EA6B4B">
        <w:rPr>
          <w:b/>
          <w:bCs/>
        </w:rPr>
        <w:t>ğ</w:t>
      </w:r>
      <w:r w:rsidRPr="00B35F7C">
        <w:rPr>
          <w:b/>
          <w:bCs/>
        </w:rPr>
        <w:t>ini nakletmi</w:t>
      </w:r>
      <w:r w:rsidR="00EA6B4B">
        <w:rPr>
          <w:b/>
          <w:bCs/>
        </w:rPr>
        <w:t>ş</w:t>
      </w:r>
      <w:r w:rsidRPr="00B35F7C">
        <w:rPr>
          <w:b/>
          <w:bCs/>
        </w:rPr>
        <w:t>tir: "Ey Allah'</w:t>
      </w:r>
      <w:r w:rsidR="00EA6B4B">
        <w:rPr>
          <w:b/>
          <w:bCs/>
        </w:rPr>
        <w:t>ı</w:t>
      </w:r>
      <w:r w:rsidRPr="00B35F7C">
        <w:rPr>
          <w:b/>
          <w:bCs/>
        </w:rPr>
        <w:t xml:space="preserve">n </w:t>
      </w:r>
      <w:proofErr w:type="spellStart"/>
      <w:r w:rsidRPr="00B35F7C">
        <w:rPr>
          <w:b/>
          <w:bCs/>
        </w:rPr>
        <w:t>Rasûlü</w:t>
      </w:r>
      <w:proofErr w:type="spellEnd"/>
      <w:r w:rsidRPr="00B35F7C">
        <w:rPr>
          <w:b/>
          <w:bCs/>
        </w:rPr>
        <w:t xml:space="preserve">, </w:t>
      </w:r>
      <w:proofErr w:type="spellStart"/>
      <w:r w:rsidRPr="00B35F7C">
        <w:rPr>
          <w:b/>
          <w:bCs/>
        </w:rPr>
        <w:t>k</w:t>
      </w:r>
      <w:r w:rsidR="00EA6B4B">
        <w:rPr>
          <w:b/>
          <w:bCs/>
        </w:rPr>
        <w:t>ıyâmet</w:t>
      </w:r>
      <w:proofErr w:type="spellEnd"/>
      <w:r w:rsidR="00EA6B4B">
        <w:rPr>
          <w:b/>
          <w:bCs/>
        </w:rPr>
        <w:t xml:space="preserve"> gününde senin </w:t>
      </w:r>
      <w:proofErr w:type="spellStart"/>
      <w:r w:rsidR="00EA6B4B">
        <w:rPr>
          <w:b/>
          <w:bCs/>
        </w:rPr>
        <w:t>ş</w:t>
      </w:r>
      <w:r w:rsidRPr="00B35F7C">
        <w:rPr>
          <w:b/>
          <w:bCs/>
        </w:rPr>
        <w:t>efâatine</w:t>
      </w:r>
      <w:proofErr w:type="spellEnd"/>
      <w:r w:rsidRPr="00B35F7C">
        <w:rPr>
          <w:b/>
          <w:bCs/>
        </w:rPr>
        <w:t xml:space="preserve"> </w:t>
      </w:r>
      <w:proofErr w:type="spellStart"/>
      <w:r w:rsidRPr="00B35F7C">
        <w:rPr>
          <w:b/>
          <w:bCs/>
        </w:rPr>
        <w:t>nâil</w:t>
      </w:r>
      <w:proofErr w:type="spellEnd"/>
      <w:r w:rsidRPr="00B35F7C">
        <w:rPr>
          <w:b/>
          <w:bCs/>
        </w:rPr>
        <w:t xml:space="preserve"> olacak en mutlu ki</w:t>
      </w:r>
      <w:r w:rsidR="00EA6B4B">
        <w:rPr>
          <w:b/>
          <w:bCs/>
        </w:rPr>
        <w:t>ş</w:t>
      </w:r>
      <w:r w:rsidRPr="00B35F7C">
        <w:rPr>
          <w:b/>
          <w:bCs/>
        </w:rPr>
        <w:t xml:space="preserve">i kimdir?" diye sordum. </w:t>
      </w:r>
      <w:proofErr w:type="spellStart"/>
      <w:r w:rsidRPr="00B35F7C">
        <w:rPr>
          <w:b/>
          <w:bCs/>
        </w:rPr>
        <w:t>Rasûlullah</w:t>
      </w:r>
      <w:proofErr w:type="spellEnd"/>
      <w:r w:rsidRPr="00B35F7C">
        <w:rPr>
          <w:b/>
          <w:bCs/>
        </w:rPr>
        <w:t xml:space="preserve"> buyurdu ki: "Ey </w:t>
      </w:r>
      <w:proofErr w:type="spellStart"/>
      <w:r w:rsidRPr="00B35F7C">
        <w:rPr>
          <w:b/>
          <w:bCs/>
        </w:rPr>
        <w:t>Ebû</w:t>
      </w:r>
      <w:proofErr w:type="spellEnd"/>
      <w:r w:rsidRPr="00B35F7C">
        <w:rPr>
          <w:b/>
          <w:bCs/>
        </w:rPr>
        <w:t xml:space="preserve"> </w:t>
      </w:r>
      <w:proofErr w:type="spellStart"/>
      <w:r w:rsidRPr="00B35F7C">
        <w:rPr>
          <w:b/>
          <w:bCs/>
        </w:rPr>
        <w:t>Hureyre</w:t>
      </w:r>
      <w:proofErr w:type="spellEnd"/>
      <w:r w:rsidRPr="00B35F7C">
        <w:rPr>
          <w:b/>
          <w:bCs/>
        </w:rPr>
        <w:t>, senin hadise olan a</w:t>
      </w:r>
      <w:r w:rsidR="00EA6B4B">
        <w:rPr>
          <w:b/>
          <w:bCs/>
        </w:rPr>
        <w:t>şı</w:t>
      </w:r>
      <w:r w:rsidRPr="00B35F7C">
        <w:rPr>
          <w:b/>
          <w:bCs/>
        </w:rPr>
        <w:t>r</w:t>
      </w:r>
      <w:r w:rsidR="00EA6B4B">
        <w:rPr>
          <w:b/>
          <w:bCs/>
        </w:rPr>
        <w:t>ı</w:t>
      </w:r>
      <w:r w:rsidRPr="00B35F7C">
        <w:rPr>
          <w:b/>
          <w:bCs/>
        </w:rPr>
        <w:t xml:space="preserve"> tutkunlu</w:t>
      </w:r>
      <w:r w:rsidR="00EA6B4B">
        <w:rPr>
          <w:b/>
          <w:bCs/>
        </w:rPr>
        <w:t>ğ</w:t>
      </w:r>
      <w:r w:rsidRPr="00B35F7C">
        <w:rPr>
          <w:b/>
          <w:bCs/>
        </w:rPr>
        <w:t>unu bildi</w:t>
      </w:r>
      <w:r w:rsidR="00EA6B4B">
        <w:rPr>
          <w:b/>
          <w:bCs/>
        </w:rPr>
        <w:t>ğ</w:t>
      </w:r>
      <w:r w:rsidRPr="00B35F7C">
        <w:rPr>
          <w:b/>
          <w:bCs/>
        </w:rPr>
        <w:t>im için, böyle bir soruyu senden önce hiç kimsenin sormayaca</w:t>
      </w:r>
      <w:r w:rsidR="00EA6B4B">
        <w:rPr>
          <w:b/>
          <w:bCs/>
        </w:rPr>
        <w:t>ğı</w:t>
      </w:r>
      <w:r w:rsidRPr="00B35F7C">
        <w:rPr>
          <w:b/>
          <w:bCs/>
        </w:rPr>
        <w:t>n</w:t>
      </w:r>
      <w:r w:rsidR="00EA6B4B">
        <w:rPr>
          <w:b/>
          <w:bCs/>
        </w:rPr>
        <w:t>ı</w:t>
      </w:r>
      <w:r w:rsidRPr="00B35F7C">
        <w:rPr>
          <w:b/>
          <w:bCs/>
        </w:rPr>
        <w:t xml:space="preserve"> tahmin etmi</w:t>
      </w:r>
      <w:r w:rsidR="00EA6B4B">
        <w:rPr>
          <w:b/>
          <w:bCs/>
        </w:rPr>
        <w:t>ş</w:t>
      </w:r>
      <w:r w:rsidRPr="00B35F7C">
        <w:rPr>
          <w:b/>
          <w:bCs/>
        </w:rPr>
        <w:t xml:space="preserve">tim. </w:t>
      </w:r>
      <w:proofErr w:type="spellStart"/>
      <w:r w:rsidRPr="00B35F7C">
        <w:rPr>
          <w:b/>
          <w:bCs/>
        </w:rPr>
        <w:t>K</w:t>
      </w:r>
      <w:r w:rsidR="00EA6B4B">
        <w:rPr>
          <w:b/>
          <w:bCs/>
        </w:rPr>
        <w:t>ı</w:t>
      </w:r>
      <w:r w:rsidRPr="00B35F7C">
        <w:rPr>
          <w:b/>
          <w:bCs/>
        </w:rPr>
        <w:t>yâmet</w:t>
      </w:r>
      <w:proofErr w:type="spellEnd"/>
      <w:r w:rsidRPr="00B35F7C">
        <w:rPr>
          <w:b/>
          <w:bCs/>
        </w:rPr>
        <w:t xml:space="preserve"> gününde benim </w:t>
      </w:r>
      <w:proofErr w:type="spellStart"/>
      <w:r w:rsidR="00EA6B4B">
        <w:rPr>
          <w:b/>
          <w:bCs/>
        </w:rPr>
        <w:t>ş</w:t>
      </w:r>
      <w:r w:rsidRPr="00B35F7C">
        <w:rPr>
          <w:b/>
          <w:bCs/>
        </w:rPr>
        <w:t>efâatime</w:t>
      </w:r>
      <w:proofErr w:type="spellEnd"/>
      <w:r w:rsidRPr="00B35F7C">
        <w:rPr>
          <w:b/>
          <w:bCs/>
        </w:rPr>
        <w:t xml:space="preserve"> </w:t>
      </w:r>
      <w:proofErr w:type="spellStart"/>
      <w:r w:rsidRPr="00B35F7C">
        <w:rPr>
          <w:b/>
          <w:bCs/>
        </w:rPr>
        <w:t>nâil</w:t>
      </w:r>
      <w:proofErr w:type="spellEnd"/>
      <w:r w:rsidRPr="00B35F7C">
        <w:rPr>
          <w:b/>
          <w:bCs/>
        </w:rPr>
        <w:t xml:space="preserve"> olacak en mutlu ki</w:t>
      </w:r>
      <w:r w:rsidR="00EA6B4B">
        <w:rPr>
          <w:b/>
          <w:bCs/>
        </w:rPr>
        <w:t>ş</w:t>
      </w:r>
      <w:r w:rsidRPr="00B35F7C">
        <w:rPr>
          <w:b/>
          <w:bCs/>
        </w:rPr>
        <w:t xml:space="preserve">i </w:t>
      </w:r>
      <w:proofErr w:type="spellStart"/>
      <w:r w:rsidRPr="00B35F7C">
        <w:rPr>
          <w:b/>
          <w:bCs/>
        </w:rPr>
        <w:t>Lâilâhe</w:t>
      </w:r>
      <w:proofErr w:type="spellEnd"/>
      <w:r w:rsidRPr="00B35F7C">
        <w:rPr>
          <w:b/>
          <w:bCs/>
        </w:rPr>
        <w:t xml:space="preserve"> illallah diyen kimsedir."</w:t>
      </w:r>
    </w:p>
    <w:p w:rsidR="008B02E6" w:rsidRPr="00B35F7C" w:rsidRDefault="008B02E6" w:rsidP="008B02E6">
      <w:pPr>
        <w:pStyle w:val="NormalWeb"/>
        <w:rPr>
          <w:b/>
          <w:bCs/>
        </w:rPr>
      </w:pPr>
      <w:r w:rsidRPr="00B35F7C">
        <w:rPr>
          <w:b/>
          <w:bCs/>
        </w:rPr>
        <w:t xml:space="preserve">c) Üçüncü sebep: </w:t>
      </w:r>
      <w:proofErr w:type="spellStart"/>
      <w:r w:rsidRPr="00B35F7C">
        <w:rPr>
          <w:b/>
          <w:bCs/>
        </w:rPr>
        <w:t>Ebû</w:t>
      </w:r>
      <w:proofErr w:type="spellEnd"/>
      <w:r w:rsidRPr="00B35F7C">
        <w:rPr>
          <w:b/>
          <w:bCs/>
        </w:rPr>
        <w:t xml:space="preserve"> </w:t>
      </w:r>
      <w:proofErr w:type="spellStart"/>
      <w:r w:rsidRPr="00B35F7C">
        <w:rPr>
          <w:b/>
          <w:bCs/>
        </w:rPr>
        <w:t>Hureyre'nin</w:t>
      </w:r>
      <w:proofErr w:type="spellEnd"/>
      <w:r w:rsidRPr="00B35F7C">
        <w:rPr>
          <w:b/>
          <w:bCs/>
        </w:rPr>
        <w:t xml:space="preserve"> büyük </w:t>
      </w:r>
      <w:proofErr w:type="spellStart"/>
      <w:r w:rsidRPr="00B35F7C">
        <w:rPr>
          <w:b/>
          <w:bCs/>
        </w:rPr>
        <w:t>sahâbîlerle</w:t>
      </w:r>
      <w:proofErr w:type="spellEnd"/>
      <w:r w:rsidRPr="00B35F7C">
        <w:rPr>
          <w:b/>
          <w:bCs/>
        </w:rPr>
        <w:t xml:space="preserve"> görü</w:t>
      </w:r>
      <w:r w:rsidR="00EA6B4B">
        <w:rPr>
          <w:b/>
          <w:bCs/>
        </w:rPr>
        <w:t>ş</w:t>
      </w:r>
      <w:r w:rsidRPr="00B35F7C">
        <w:rPr>
          <w:b/>
          <w:bCs/>
        </w:rPr>
        <w:t>mesi, onlardan birçok hadis almas</w:t>
      </w:r>
      <w:r w:rsidR="00EA6B4B">
        <w:rPr>
          <w:b/>
          <w:bCs/>
        </w:rPr>
        <w:t>ı</w:t>
      </w:r>
      <w:r w:rsidRPr="00B35F7C">
        <w:rPr>
          <w:b/>
          <w:bCs/>
        </w:rPr>
        <w:t xml:space="preserve"> ve bu sayede ilminin art</w:t>
      </w:r>
      <w:r w:rsidR="00EA6B4B">
        <w:rPr>
          <w:b/>
          <w:bCs/>
        </w:rPr>
        <w:t>ı</w:t>
      </w:r>
      <w:r w:rsidRPr="00B35F7C">
        <w:rPr>
          <w:b/>
          <w:bCs/>
        </w:rPr>
        <w:t>p ufkunun geni</w:t>
      </w:r>
      <w:r w:rsidR="00EA6B4B">
        <w:rPr>
          <w:b/>
          <w:bCs/>
        </w:rPr>
        <w:t>ş</w:t>
      </w:r>
      <w:r w:rsidRPr="00B35F7C">
        <w:rPr>
          <w:b/>
          <w:bCs/>
        </w:rPr>
        <w:t>lemesidir</w:t>
      </w:r>
      <w:r w:rsidR="00EA6B4B">
        <w:rPr>
          <w:b/>
          <w:bCs/>
        </w:rPr>
        <w:t>.</w:t>
      </w:r>
      <w:r w:rsidR="00EA6B4B">
        <w:rPr>
          <w:rStyle w:val="DipnotBavurusu"/>
          <w:b/>
          <w:bCs/>
        </w:rPr>
        <w:footnoteReference w:id="29"/>
      </w:r>
    </w:p>
    <w:p w:rsidR="008B02E6" w:rsidRPr="00B35F7C" w:rsidRDefault="008B02E6" w:rsidP="008B02E6">
      <w:pPr>
        <w:pStyle w:val="NormalWeb"/>
        <w:rPr>
          <w:b/>
          <w:bCs/>
        </w:rPr>
      </w:pPr>
      <w:r w:rsidRPr="00B35F7C">
        <w:rPr>
          <w:b/>
          <w:bCs/>
        </w:rPr>
        <w:t xml:space="preserve">d) Dördüncü sebep: Hz. Peygamber'in </w:t>
      </w:r>
      <w:proofErr w:type="spellStart"/>
      <w:r w:rsidRPr="00B35F7C">
        <w:rPr>
          <w:b/>
          <w:bCs/>
        </w:rPr>
        <w:t>vefât</w:t>
      </w:r>
      <w:r w:rsidR="00EA6B4B">
        <w:rPr>
          <w:b/>
          <w:bCs/>
        </w:rPr>
        <w:t>ı</w:t>
      </w:r>
      <w:r w:rsidRPr="00B35F7C">
        <w:rPr>
          <w:b/>
          <w:bCs/>
        </w:rPr>
        <w:t>ndan</w:t>
      </w:r>
      <w:proofErr w:type="spellEnd"/>
      <w:r w:rsidRPr="00B35F7C">
        <w:rPr>
          <w:b/>
          <w:bCs/>
        </w:rPr>
        <w:t xml:space="preserve"> sonra uzun süre </w:t>
      </w:r>
      <w:proofErr w:type="spellStart"/>
      <w:r w:rsidRPr="00B35F7C">
        <w:rPr>
          <w:b/>
          <w:bCs/>
        </w:rPr>
        <w:t>ya</w:t>
      </w:r>
      <w:r w:rsidR="00EA6B4B">
        <w:rPr>
          <w:b/>
          <w:bCs/>
        </w:rPr>
        <w:t>ş</w:t>
      </w:r>
      <w:r w:rsidRPr="00B35F7C">
        <w:rPr>
          <w:b/>
          <w:bCs/>
        </w:rPr>
        <w:t>am</w:t>
      </w:r>
      <w:r w:rsidR="00EA6B4B">
        <w:rPr>
          <w:b/>
          <w:bCs/>
        </w:rPr>
        <w:t>ı</w:t>
      </w:r>
      <w:r w:rsidRPr="00B35F7C">
        <w:rPr>
          <w:b/>
          <w:bCs/>
        </w:rPr>
        <w:t>s</w:t>
      </w:r>
      <w:proofErr w:type="spellEnd"/>
      <w:r w:rsidRPr="00B35F7C">
        <w:rPr>
          <w:b/>
          <w:bCs/>
        </w:rPr>
        <w:t xml:space="preserve"> olmas</w:t>
      </w:r>
      <w:r w:rsidR="00EA6B4B">
        <w:rPr>
          <w:b/>
          <w:bCs/>
        </w:rPr>
        <w:t>ı</w:t>
      </w:r>
      <w:r w:rsidRPr="00B35F7C">
        <w:rPr>
          <w:b/>
          <w:bCs/>
        </w:rPr>
        <w:t>d</w:t>
      </w:r>
      <w:r w:rsidR="00EA6B4B">
        <w:rPr>
          <w:b/>
          <w:bCs/>
        </w:rPr>
        <w:t>ı</w:t>
      </w:r>
      <w:r w:rsidRPr="00B35F7C">
        <w:rPr>
          <w:b/>
          <w:bCs/>
        </w:rPr>
        <w:t xml:space="preserve">r. Nitekim Hz. Peygamber'den sonra </w:t>
      </w:r>
      <w:proofErr w:type="spellStart"/>
      <w:r w:rsidRPr="00B35F7C">
        <w:rPr>
          <w:b/>
          <w:bCs/>
        </w:rPr>
        <w:t>k</w:t>
      </w:r>
      <w:r w:rsidR="00EA6B4B">
        <w:rPr>
          <w:b/>
          <w:bCs/>
        </w:rPr>
        <w:t>ı</w:t>
      </w:r>
      <w:r w:rsidRPr="00B35F7C">
        <w:rPr>
          <w:b/>
          <w:bCs/>
        </w:rPr>
        <w:t>rkyedi</w:t>
      </w:r>
      <w:proofErr w:type="spellEnd"/>
      <w:r w:rsidRPr="00B35F7C">
        <w:rPr>
          <w:b/>
          <w:bCs/>
        </w:rPr>
        <w:t xml:space="preserve"> y</w:t>
      </w:r>
      <w:r w:rsidR="00EA6B4B">
        <w:rPr>
          <w:b/>
          <w:bCs/>
        </w:rPr>
        <w:t>ı</w:t>
      </w:r>
      <w:r w:rsidRPr="00B35F7C">
        <w:rPr>
          <w:b/>
          <w:bCs/>
        </w:rPr>
        <w:t>l ya</w:t>
      </w:r>
      <w:r w:rsidR="00EA6B4B">
        <w:rPr>
          <w:b/>
          <w:bCs/>
        </w:rPr>
        <w:t>ş</w:t>
      </w:r>
      <w:r w:rsidRPr="00B35F7C">
        <w:rPr>
          <w:b/>
          <w:bCs/>
        </w:rPr>
        <w:t>am</w:t>
      </w:r>
      <w:r w:rsidR="00EA6B4B">
        <w:rPr>
          <w:b/>
          <w:bCs/>
        </w:rPr>
        <w:t>ış</w:t>
      </w:r>
      <w:r w:rsidRPr="00B35F7C">
        <w:rPr>
          <w:b/>
          <w:bCs/>
        </w:rPr>
        <w:t>, hadisleri halk aras</w:t>
      </w:r>
      <w:r w:rsidR="00EA6B4B">
        <w:rPr>
          <w:b/>
          <w:bCs/>
        </w:rPr>
        <w:t>ı</w:t>
      </w:r>
      <w:r w:rsidRPr="00B35F7C">
        <w:rPr>
          <w:b/>
          <w:bCs/>
        </w:rPr>
        <w:t xml:space="preserve">nda yaymakla </w:t>
      </w:r>
      <w:proofErr w:type="spellStart"/>
      <w:r w:rsidRPr="00B35F7C">
        <w:rPr>
          <w:b/>
          <w:bCs/>
        </w:rPr>
        <w:t>me</w:t>
      </w:r>
      <w:r w:rsidR="00EA6B4B">
        <w:rPr>
          <w:b/>
          <w:bCs/>
        </w:rPr>
        <w:t>şğ</w:t>
      </w:r>
      <w:r w:rsidRPr="00B35F7C">
        <w:rPr>
          <w:b/>
          <w:bCs/>
        </w:rPr>
        <w:t>ul</w:t>
      </w:r>
      <w:proofErr w:type="spellEnd"/>
      <w:r w:rsidRPr="00B35F7C">
        <w:rPr>
          <w:b/>
          <w:bCs/>
        </w:rPr>
        <w:t xml:space="preserve"> olmu</w:t>
      </w:r>
      <w:r w:rsidR="00EA6B4B">
        <w:rPr>
          <w:b/>
          <w:bCs/>
        </w:rPr>
        <w:t>ş</w:t>
      </w:r>
      <w:r w:rsidRPr="00B35F7C">
        <w:rPr>
          <w:b/>
          <w:bCs/>
        </w:rPr>
        <w:t>tur</w:t>
      </w:r>
      <w:r w:rsidR="00EA6B4B">
        <w:rPr>
          <w:b/>
          <w:bCs/>
        </w:rPr>
        <w:t>.</w:t>
      </w:r>
      <w:r w:rsidR="00EA6B4B">
        <w:rPr>
          <w:rStyle w:val="DipnotBavurusu"/>
          <w:b/>
          <w:bCs/>
        </w:rPr>
        <w:footnoteReference w:id="30"/>
      </w:r>
    </w:p>
    <w:p w:rsidR="008B02E6" w:rsidRPr="00B35F7C" w:rsidRDefault="008B02E6" w:rsidP="008B02E6">
      <w:pPr>
        <w:pStyle w:val="NormalWeb"/>
        <w:rPr>
          <w:b/>
          <w:bCs/>
        </w:rPr>
      </w:pPr>
      <w:r w:rsidRPr="00B35F7C">
        <w:rPr>
          <w:b/>
          <w:bCs/>
        </w:rPr>
        <w:t>Bütün bunlar</w:t>
      </w:r>
      <w:r w:rsidR="00EA6B4B">
        <w:rPr>
          <w:b/>
          <w:bCs/>
        </w:rPr>
        <w:t>ı</w:t>
      </w:r>
      <w:r w:rsidRPr="00B35F7C">
        <w:rPr>
          <w:b/>
          <w:bCs/>
        </w:rPr>
        <w:t xml:space="preserve">n neticesinde </w:t>
      </w:r>
      <w:proofErr w:type="spellStart"/>
      <w:r w:rsidRPr="00B35F7C">
        <w:rPr>
          <w:b/>
          <w:bCs/>
        </w:rPr>
        <w:t>Ebû</w:t>
      </w:r>
      <w:proofErr w:type="spellEnd"/>
      <w:r w:rsidRPr="00B35F7C">
        <w:rPr>
          <w:b/>
          <w:bCs/>
        </w:rPr>
        <w:t xml:space="preserve"> </w:t>
      </w:r>
      <w:proofErr w:type="spellStart"/>
      <w:r w:rsidRPr="00B35F7C">
        <w:rPr>
          <w:b/>
          <w:bCs/>
        </w:rPr>
        <w:t>Hureyre</w:t>
      </w:r>
      <w:proofErr w:type="spellEnd"/>
      <w:r w:rsidRPr="00B35F7C">
        <w:rPr>
          <w:b/>
          <w:bCs/>
        </w:rPr>
        <w:t xml:space="preserve">, </w:t>
      </w:r>
      <w:proofErr w:type="spellStart"/>
      <w:r w:rsidRPr="00B35F7C">
        <w:rPr>
          <w:b/>
          <w:bCs/>
        </w:rPr>
        <w:t>Sahâbe</w:t>
      </w:r>
      <w:proofErr w:type="spellEnd"/>
      <w:r w:rsidRPr="00B35F7C">
        <w:rPr>
          <w:b/>
          <w:bCs/>
        </w:rPr>
        <w:t xml:space="preserve"> içerisinde hadisi en iyi bilen, hadis almada ve </w:t>
      </w:r>
      <w:proofErr w:type="spellStart"/>
      <w:r w:rsidRPr="00B35F7C">
        <w:rPr>
          <w:b/>
          <w:bCs/>
        </w:rPr>
        <w:t>rivâyet</w:t>
      </w:r>
      <w:proofErr w:type="spellEnd"/>
      <w:r w:rsidRPr="00B35F7C">
        <w:rPr>
          <w:b/>
          <w:bCs/>
        </w:rPr>
        <w:t xml:space="preserve"> etme hususunda di</w:t>
      </w:r>
      <w:r w:rsidR="00EA6B4B">
        <w:rPr>
          <w:b/>
          <w:bCs/>
        </w:rPr>
        <w:t>ğ</w:t>
      </w:r>
      <w:r w:rsidRPr="00B35F7C">
        <w:rPr>
          <w:b/>
          <w:bCs/>
        </w:rPr>
        <w:t>erlerinden daha üstün bir duruma gelmi</w:t>
      </w:r>
      <w:r w:rsidR="00EA6B4B">
        <w:rPr>
          <w:b/>
          <w:bCs/>
        </w:rPr>
        <w:t>ş</w:t>
      </w:r>
      <w:r w:rsidRPr="00B35F7C">
        <w:rPr>
          <w:b/>
          <w:bCs/>
        </w:rPr>
        <w:t xml:space="preserve">tir. Onun </w:t>
      </w:r>
      <w:proofErr w:type="spellStart"/>
      <w:r w:rsidRPr="00B35F7C">
        <w:rPr>
          <w:b/>
          <w:bCs/>
        </w:rPr>
        <w:t>rivâyet</w:t>
      </w:r>
      <w:proofErr w:type="spellEnd"/>
      <w:r w:rsidRPr="00B35F7C">
        <w:rPr>
          <w:b/>
          <w:bCs/>
        </w:rPr>
        <w:t xml:space="preserve"> etti</w:t>
      </w:r>
      <w:r w:rsidR="00EA6B4B">
        <w:rPr>
          <w:b/>
          <w:bCs/>
        </w:rPr>
        <w:t>ğ</w:t>
      </w:r>
      <w:r w:rsidRPr="00B35F7C">
        <w:rPr>
          <w:b/>
          <w:bCs/>
        </w:rPr>
        <w:t>i hadisler, di</w:t>
      </w:r>
      <w:r w:rsidR="00EA6B4B">
        <w:rPr>
          <w:b/>
          <w:bCs/>
        </w:rPr>
        <w:t>ğ</w:t>
      </w:r>
      <w:r w:rsidRPr="00B35F7C">
        <w:rPr>
          <w:b/>
          <w:bCs/>
        </w:rPr>
        <w:t xml:space="preserve">er </w:t>
      </w:r>
      <w:proofErr w:type="spellStart"/>
      <w:r w:rsidRPr="00B35F7C">
        <w:rPr>
          <w:b/>
          <w:bCs/>
        </w:rPr>
        <w:t>sâhâbilerde</w:t>
      </w:r>
      <w:proofErr w:type="spellEnd"/>
      <w:r w:rsidRPr="00B35F7C">
        <w:rPr>
          <w:b/>
          <w:bCs/>
        </w:rPr>
        <w:t xml:space="preserve"> veya </w:t>
      </w:r>
      <w:proofErr w:type="gramStart"/>
      <w:r w:rsidRPr="00B35F7C">
        <w:rPr>
          <w:b/>
          <w:bCs/>
        </w:rPr>
        <w:t>bir</w:t>
      </w:r>
      <w:r w:rsidR="00EA6B4B">
        <w:rPr>
          <w:b/>
          <w:bCs/>
        </w:rPr>
        <w:t xml:space="preserve"> ç</w:t>
      </w:r>
      <w:r w:rsidRPr="00B35F7C">
        <w:rPr>
          <w:b/>
          <w:bCs/>
        </w:rPr>
        <w:t>o</w:t>
      </w:r>
      <w:r w:rsidR="00EA6B4B">
        <w:rPr>
          <w:b/>
          <w:bCs/>
        </w:rPr>
        <w:t>ğ</w:t>
      </w:r>
      <w:r w:rsidRPr="00B35F7C">
        <w:rPr>
          <w:b/>
          <w:bCs/>
        </w:rPr>
        <w:t>unda</w:t>
      </w:r>
      <w:proofErr w:type="gramEnd"/>
      <w:r w:rsidRPr="00B35F7C">
        <w:rPr>
          <w:b/>
          <w:bCs/>
        </w:rPr>
        <w:t xml:space="preserve"> da</w:t>
      </w:r>
      <w:r w:rsidR="00EA6B4B">
        <w:rPr>
          <w:b/>
          <w:bCs/>
        </w:rPr>
        <w:t>ğı</w:t>
      </w:r>
      <w:r w:rsidRPr="00B35F7C">
        <w:rPr>
          <w:b/>
          <w:bCs/>
        </w:rPr>
        <w:t>n</w:t>
      </w:r>
      <w:r w:rsidR="00EA6B4B">
        <w:rPr>
          <w:b/>
          <w:bCs/>
        </w:rPr>
        <w:t>ı</w:t>
      </w:r>
      <w:r w:rsidRPr="00B35F7C">
        <w:rPr>
          <w:b/>
          <w:bCs/>
        </w:rPr>
        <w:t xml:space="preserve">k halde bulunuyordu. Bu yüzden onlar </w:t>
      </w:r>
      <w:proofErr w:type="spellStart"/>
      <w:r w:rsidRPr="00B35F7C">
        <w:rPr>
          <w:b/>
          <w:bCs/>
        </w:rPr>
        <w:t>Ebû</w:t>
      </w:r>
      <w:proofErr w:type="spellEnd"/>
      <w:r w:rsidRPr="00B35F7C">
        <w:rPr>
          <w:b/>
          <w:bCs/>
        </w:rPr>
        <w:t xml:space="preserve"> </w:t>
      </w:r>
      <w:proofErr w:type="spellStart"/>
      <w:r w:rsidRPr="00B35F7C">
        <w:rPr>
          <w:b/>
          <w:bCs/>
        </w:rPr>
        <w:t>Hureyre'ye</w:t>
      </w:r>
      <w:proofErr w:type="spellEnd"/>
      <w:r w:rsidRPr="00B35F7C">
        <w:rPr>
          <w:b/>
          <w:bCs/>
        </w:rPr>
        <w:t xml:space="preserve"> ba</w:t>
      </w:r>
      <w:r w:rsidR="00EA6B4B">
        <w:rPr>
          <w:b/>
          <w:bCs/>
        </w:rPr>
        <w:t>ş</w:t>
      </w:r>
      <w:r w:rsidRPr="00B35F7C">
        <w:rPr>
          <w:b/>
          <w:bCs/>
        </w:rPr>
        <w:t xml:space="preserve">vuruyor, hadis </w:t>
      </w:r>
      <w:proofErr w:type="spellStart"/>
      <w:r w:rsidRPr="00B35F7C">
        <w:rPr>
          <w:b/>
          <w:bCs/>
        </w:rPr>
        <w:t>rivâyetinde</w:t>
      </w:r>
      <w:proofErr w:type="spellEnd"/>
      <w:r w:rsidRPr="00B35F7C">
        <w:rPr>
          <w:b/>
          <w:bCs/>
        </w:rPr>
        <w:t xml:space="preserve"> ona </w:t>
      </w:r>
      <w:r w:rsidRPr="00B35F7C">
        <w:rPr>
          <w:b/>
          <w:bCs/>
        </w:rPr>
        <w:lastRenderedPageBreak/>
        <w:t>dayan</w:t>
      </w:r>
      <w:r w:rsidR="00EA6B4B">
        <w:rPr>
          <w:b/>
          <w:bCs/>
        </w:rPr>
        <w:t>ı</w:t>
      </w:r>
      <w:r w:rsidRPr="00B35F7C">
        <w:rPr>
          <w:b/>
          <w:bCs/>
        </w:rPr>
        <w:t>yorlard</w:t>
      </w:r>
      <w:r w:rsidR="00EA6B4B">
        <w:rPr>
          <w:b/>
          <w:bCs/>
        </w:rPr>
        <w:t>ı</w:t>
      </w:r>
      <w:r w:rsidRPr="00B35F7C">
        <w:rPr>
          <w:b/>
          <w:bCs/>
        </w:rPr>
        <w:t xml:space="preserve">. </w:t>
      </w:r>
      <w:proofErr w:type="spellStart"/>
      <w:r w:rsidRPr="00B35F7C">
        <w:rPr>
          <w:b/>
          <w:bCs/>
        </w:rPr>
        <w:t>ibn</w:t>
      </w:r>
      <w:proofErr w:type="spellEnd"/>
      <w:r w:rsidRPr="00B35F7C">
        <w:rPr>
          <w:b/>
          <w:bCs/>
        </w:rPr>
        <w:t xml:space="preserve"> Ömer, onun cenaze namaz</w:t>
      </w:r>
      <w:r w:rsidR="00EA6B4B">
        <w:rPr>
          <w:b/>
          <w:bCs/>
        </w:rPr>
        <w:t>ı</w:t>
      </w:r>
      <w:r w:rsidRPr="00B35F7C">
        <w:rPr>
          <w:b/>
          <w:bCs/>
        </w:rPr>
        <w:t xml:space="preserve">nda, ona Allah'tan rahmet dileyerek, "Hz. Peygamber'in hadisini </w:t>
      </w:r>
      <w:proofErr w:type="spellStart"/>
      <w:r w:rsidRPr="00B35F7C">
        <w:rPr>
          <w:b/>
          <w:bCs/>
        </w:rPr>
        <w:t>müslümanlar</w:t>
      </w:r>
      <w:proofErr w:type="spellEnd"/>
      <w:r w:rsidRPr="00B35F7C">
        <w:rPr>
          <w:b/>
          <w:bCs/>
        </w:rPr>
        <w:t xml:space="preserve"> ad</w:t>
      </w:r>
      <w:r w:rsidR="00EA6B4B">
        <w:rPr>
          <w:b/>
          <w:bCs/>
        </w:rPr>
        <w:t>ı</w:t>
      </w:r>
      <w:r w:rsidRPr="00B35F7C">
        <w:rPr>
          <w:b/>
          <w:bCs/>
        </w:rPr>
        <w:t xml:space="preserve">na </w:t>
      </w:r>
      <w:proofErr w:type="spellStart"/>
      <w:r w:rsidRPr="00B35F7C">
        <w:rPr>
          <w:b/>
          <w:bCs/>
        </w:rPr>
        <w:t>muhâfaza</w:t>
      </w:r>
      <w:proofErr w:type="spellEnd"/>
      <w:r w:rsidRPr="00B35F7C">
        <w:rPr>
          <w:b/>
          <w:bCs/>
        </w:rPr>
        <w:t xml:space="preserve"> ediyordu" </w:t>
      </w:r>
      <w:proofErr w:type="spellStart"/>
      <w:r w:rsidRPr="00B35F7C">
        <w:rPr>
          <w:b/>
          <w:bCs/>
        </w:rPr>
        <w:t>demistir</w:t>
      </w:r>
      <w:proofErr w:type="spellEnd"/>
      <w:r w:rsidR="00EA6B4B">
        <w:rPr>
          <w:b/>
          <w:bCs/>
        </w:rPr>
        <w:t>.</w:t>
      </w:r>
      <w:r w:rsidR="00EA6B4B">
        <w:rPr>
          <w:rStyle w:val="DipnotBavurusu"/>
          <w:b/>
          <w:bCs/>
        </w:rPr>
        <w:footnoteReference w:id="31"/>
      </w:r>
    </w:p>
    <w:p w:rsidR="008B02E6" w:rsidRPr="00B35F7C" w:rsidRDefault="001B7157" w:rsidP="006F529B">
      <w:pPr>
        <w:rPr>
          <w:rFonts w:ascii="Times New Roman" w:hAnsi="Times New Roman" w:cs="Times New Roman"/>
          <w:b/>
          <w:sz w:val="24"/>
          <w:szCs w:val="24"/>
        </w:rPr>
      </w:pPr>
      <w:r w:rsidRPr="00B35F7C">
        <w:rPr>
          <w:rFonts w:ascii="Times New Roman" w:hAnsi="Times New Roman" w:cs="Times New Roman"/>
          <w:b/>
          <w:sz w:val="24"/>
          <w:szCs w:val="24"/>
        </w:rPr>
        <w:t xml:space="preserve">*En çok </w:t>
      </w:r>
      <w:proofErr w:type="spellStart"/>
      <w:r w:rsidRPr="00B35F7C">
        <w:rPr>
          <w:rFonts w:ascii="Times New Roman" w:hAnsi="Times New Roman" w:cs="Times New Roman"/>
          <w:b/>
          <w:sz w:val="24"/>
          <w:szCs w:val="24"/>
        </w:rPr>
        <w:t>hadîs</w:t>
      </w:r>
      <w:proofErr w:type="spellEnd"/>
      <w:r w:rsidRPr="00B35F7C">
        <w:rPr>
          <w:rFonts w:ascii="Times New Roman" w:hAnsi="Times New Roman" w:cs="Times New Roman"/>
          <w:b/>
          <w:sz w:val="24"/>
          <w:szCs w:val="24"/>
        </w:rPr>
        <w:t xml:space="preserve">-i </w:t>
      </w:r>
      <w:proofErr w:type="spellStart"/>
      <w:r w:rsidRPr="00B35F7C">
        <w:rPr>
          <w:rFonts w:ascii="Times New Roman" w:hAnsi="Times New Roman" w:cs="Times New Roman"/>
          <w:b/>
          <w:sz w:val="24"/>
          <w:szCs w:val="24"/>
        </w:rPr>
        <w:t>şerîf</w:t>
      </w:r>
      <w:proofErr w:type="spellEnd"/>
      <w:r w:rsidRPr="00B35F7C">
        <w:rPr>
          <w:rFonts w:ascii="Times New Roman" w:hAnsi="Times New Roman" w:cs="Times New Roman"/>
          <w:b/>
          <w:sz w:val="24"/>
          <w:szCs w:val="24"/>
        </w:rPr>
        <w:t xml:space="preserve"> </w:t>
      </w:r>
      <w:proofErr w:type="spellStart"/>
      <w:r w:rsidRPr="00B35F7C">
        <w:rPr>
          <w:rFonts w:ascii="Times New Roman" w:hAnsi="Times New Roman" w:cs="Times New Roman"/>
          <w:b/>
          <w:sz w:val="24"/>
          <w:szCs w:val="24"/>
        </w:rPr>
        <w:t>rivâyet</w:t>
      </w:r>
      <w:proofErr w:type="spellEnd"/>
      <w:r w:rsidRPr="00B35F7C">
        <w:rPr>
          <w:rFonts w:ascii="Times New Roman" w:hAnsi="Times New Roman" w:cs="Times New Roman"/>
          <w:b/>
          <w:sz w:val="24"/>
          <w:szCs w:val="24"/>
        </w:rPr>
        <w:t xml:space="preserve"> eden </w:t>
      </w:r>
      <w:proofErr w:type="spellStart"/>
      <w:r w:rsidRPr="00B35F7C">
        <w:rPr>
          <w:rFonts w:ascii="Times New Roman" w:hAnsi="Times New Roman" w:cs="Times New Roman"/>
          <w:b/>
          <w:sz w:val="24"/>
          <w:szCs w:val="24"/>
        </w:rPr>
        <w:t>sahâbî</w:t>
      </w:r>
      <w:proofErr w:type="spellEnd"/>
      <w:r w:rsidRPr="00B35F7C">
        <w:rPr>
          <w:rFonts w:ascii="Times New Roman" w:hAnsi="Times New Roman" w:cs="Times New Roman"/>
          <w:b/>
          <w:sz w:val="24"/>
          <w:szCs w:val="24"/>
        </w:rPr>
        <w:t>.</w:t>
      </w:r>
      <w:r w:rsidRPr="00B35F7C">
        <w:rPr>
          <w:rFonts w:ascii="Times New Roman" w:hAnsi="Times New Roman" w:cs="Times New Roman"/>
          <w:b/>
          <w:sz w:val="24"/>
          <w:szCs w:val="24"/>
        </w:rPr>
        <w:br/>
      </w:r>
      <w:r w:rsidRPr="00B35F7C">
        <w:rPr>
          <w:rFonts w:ascii="Times New Roman" w:hAnsi="Times New Roman" w:cs="Times New Roman"/>
          <w:b/>
          <w:sz w:val="24"/>
          <w:szCs w:val="24"/>
        </w:rPr>
        <w:br/>
      </w:r>
      <w:proofErr w:type="spellStart"/>
      <w:r w:rsidRPr="00B35F7C">
        <w:rPr>
          <w:rFonts w:ascii="Times New Roman" w:hAnsi="Times New Roman" w:cs="Times New Roman"/>
          <w:b/>
          <w:sz w:val="24"/>
          <w:szCs w:val="24"/>
        </w:rPr>
        <w:t>Ebû</w:t>
      </w:r>
      <w:proofErr w:type="spellEnd"/>
      <w:r w:rsidRPr="00B35F7C">
        <w:rPr>
          <w:rFonts w:ascii="Times New Roman" w:hAnsi="Times New Roman" w:cs="Times New Roman"/>
          <w:b/>
          <w:sz w:val="24"/>
          <w:szCs w:val="24"/>
        </w:rPr>
        <w:t xml:space="preserve"> </w:t>
      </w:r>
      <w:proofErr w:type="spellStart"/>
      <w:r w:rsidRPr="00B35F7C">
        <w:rPr>
          <w:rFonts w:ascii="Times New Roman" w:hAnsi="Times New Roman" w:cs="Times New Roman"/>
          <w:b/>
          <w:sz w:val="24"/>
          <w:szCs w:val="24"/>
        </w:rPr>
        <w:t>Hüreyre</w:t>
      </w:r>
      <w:proofErr w:type="spellEnd"/>
      <w:r w:rsidRPr="00B35F7C">
        <w:rPr>
          <w:rFonts w:ascii="Times New Roman" w:hAnsi="Times New Roman" w:cs="Times New Roman"/>
          <w:b/>
          <w:sz w:val="24"/>
          <w:szCs w:val="24"/>
        </w:rPr>
        <w:t xml:space="preserve"> Hicretin 7. senesinde Müslüman oldu. Gençliğinde </w:t>
      </w:r>
      <w:proofErr w:type="spellStart"/>
      <w:r w:rsidRPr="00B35F7C">
        <w:rPr>
          <w:rFonts w:ascii="Times New Roman" w:hAnsi="Times New Roman" w:cs="Times New Roman"/>
          <w:b/>
          <w:sz w:val="24"/>
          <w:szCs w:val="24"/>
        </w:rPr>
        <w:t>fakîrlik</w:t>
      </w:r>
      <w:proofErr w:type="spellEnd"/>
      <w:r w:rsidRPr="00B35F7C">
        <w:rPr>
          <w:rFonts w:ascii="Times New Roman" w:hAnsi="Times New Roman" w:cs="Times New Roman"/>
          <w:b/>
          <w:sz w:val="24"/>
          <w:szCs w:val="24"/>
        </w:rPr>
        <w:t xml:space="preserve"> ve sıkıntı içinde yaşamıştır. Müslüman olduğunda 30 yaşını geçmişti. Yemen’deki </w:t>
      </w:r>
      <w:proofErr w:type="spellStart"/>
      <w:r w:rsidRPr="00B35F7C">
        <w:rPr>
          <w:rFonts w:ascii="Times New Roman" w:hAnsi="Times New Roman" w:cs="Times New Roman"/>
          <w:b/>
          <w:sz w:val="24"/>
          <w:szCs w:val="24"/>
        </w:rPr>
        <w:t>Devs</w:t>
      </w:r>
      <w:proofErr w:type="spellEnd"/>
      <w:r w:rsidRPr="00B35F7C">
        <w:rPr>
          <w:rFonts w:ascii="Times New Roman" w:hAnsi="Times New Roman" w:cs="Times New Roman"/>
          <w:b/>
          <w:sz w:val="24"/>
          <w:szCs w:val="24"/>
        </w:rPr>
        <w:t xml:space="preserve"> </w:t>
      </w:r>
      <w:proofErr w:type="spellStart"/>
      <w:r w:rsidRPr="00B35F7C">
        <w:rPr>
          <w:rFonts w:ascii="Times New Roman" w:hAnsi="Times New Roman" w:cs="Times New Roman"/>
          <w:b/>
          <w:sz w:val="24"/>
          <w:szCs w:val="24"/>
        </w:rPr>
        <w:t>kabîlesinin</w:t>
      </w:r>
      <w:proofErr w:type="spellEnd"/>
      <w:r w:rsidRPr="00B35F7C">
        <w:rPr>
          <w:rFonts w:ascii="Times New Roman" w:hAnsi="Times New Roman" w:cs="Times New Roman"/>
          <w:b/>
          <w:sz w:val="24"/>
          <w:szCs w:val="24"/>
        </w:rPr>
        <w:t xml:space="preserve"> ileri gelenlerinden ve </w:t>
      </w:r>
      <w:proofErr w:type="spellStart"/>
      <w:r w:rsidRPr="00B35F7C">
        <w:rPr>
          <w:rFonts w:ascii="Times New Roman" w:hAnsi="Times New Roman" w:cs="Times New Roman"/>
          <w:b/>
          <w:sz w:val="24"/>
          <w:szCs w:val="24"/>
        </w:rPr>
        <w:t>meşhûr</w:t>
      </w:r>
      <w:proofErr w:type="spellEnd"/>
      <w:r w:rsidRPr="00B35F7C">
        <w:rPr>
          <w:rFonts w:ascii="Times New Roman" w:hAnsi="Times New Roman" w:cs="Times New Roman"/>
          <w:b/>
          <w:sz w:val="24"/>
          <w:szCs w:val="24"/>
        </w:rPr>
        <w:t xml:space="preserve"> </w:t>
      </w:r>
      <w:proofErr w:type="spellStart"/>
      <w:r w:rsidRPr="00B35F7C">
        <w:rPr>
          <w:rFonts w:ascii="Times New Roman" w:hAnsi="Times New Roman" w:cs="Times New Roman"/>
          <w:b/>
          <w:sz w:val="24"/>
          <w:szCs w:val="24"/>
        </w:rPr>
        <w:t>şâir</w:t>
      </w:r>
      <w:proofErr w:type="spellEnd"/>
      <w:r w:rsidRPr="00B35F7C">
        <w:rPr>
          <w:rFonts w:ascii="Times New Roman" w:hAnsi="Times New Roman" w:cs="Times New Roman"/>
          <w:b/>
          <w:sz w:val="24"/>
          <w:szCs w:val="24"/>
        </w:rPr>
        <w:t xml:space="preserve"> olan </w:t>
      </w:r>
      <w:proofErr w:type="spellStart"/>
      <w:r w:rsidRPr="00B35F7C">
        <w:rPr>
          <w:rFonts w:ascii="Times New Roman" w:hAnsi="Times New Roman" w:cs="Times New Roman"/>
          <w:b/>
          <w:sz w:val="24"/>
          <w:szCs w:val="24"/>
        </w:rPr>
        <w:t>Tufeyl</w:t>
      </w:r>
      <w:proofErr w:type="spellEnd"/>
      <w:r w:rsidRPr="00B35F7C">
        <w:rPr>
          <w:rFonts w:ascii="Times New Roman" w:hAnsi="Times New Roman" w:cs="Times New Roman"/>
          <w:b/>
          <w:sz w:val="24"/>
          <w:szCs w:val="24"/>
        </w:rPr>
        <w:t xml:space="preserve"> bin </w:t>
      </w:r>
      <w:proofErr w:type="spellStart"/>
      <w:r w:rsidRPr="00B35F7C">
        <w:rPr>
          <w:rFonts w:ascii="Times New Roman" w:hAnsi="Times New Roman" w:cs="Times New Roman"/>
          <w:b/>
          <w:sz w:val="24"/>
          <w:szCs w:val="24"/>
        </w:rPr>
        <w:t>Amr</w:t>
      </w:r>
      <w:proofErr w:type="spellEnd"/>
      <w:r w:rsidRPr="00B35F7C">
        <w:rPr>
          <w:rFonts w:ascii="Times New Roman" w:hAnsi="Times New Roman" w:cs="Times New Roman"/>
          <w:b/>
          <w:sz w:val="24"/>
          <w:szCs w:val="24"/>
        </w:rPr>
        <w:t xml:space="preserve"> </w:t>
      </w:r>
      <w:proofErr w:type="spellStart"/>
      <w:r w:rsidRPr="00B35F7C">
        <w:rPr>
          <w:rFonts w:ascii="Times New Roman" w:hAnsi="Times New Roman" w:cs="Times New Roman"/>
          <w:b/>
          <w:sz w:val="24"/>
          <w:szCs w:val="24"/>
        </w:rPr>
        <w:t>vâsıtasıyla</w:t>
      </w:r>
      <w:proofErr w:type="spellEnd"/>
      <w:r w:rsidRPr="00B35F7C">
        <w:rPr>
          <w:rFonts w:ascii="Times New Roman" w:hAnsi="Times New Roman" w:cs="Times New Roman"/>
          <w:b/>
          <w:sz w:val="24"/>
          <w:szCs w:val="24"/>
        </w:rPr>
        <w:t xml:space="preserve"> Müslüman oldu.</w:t>
      </w:r>
      <w:r w:rsidRPr="00B35F7C">
        <w:rPr>
          <w:rFonts w:ascii="Times New Roman" w:hAnsi="Times New Roman" w:cs="Times New Roman"/>
          <w:b/>
          <w:sz w:val="24"/>
          <w:szCs w:val="24"/>
        </w:rPr>
        <w:br/>
      </w:r>
      <w:r w:rsidRPr="00B35F7C">
        <w:rPr>
          <w:rFonts w:ascii="Times New Roman" w:hAnsi="Times New Roman" w:cs="Times New Roman"/>
          <w:b/>
          <w:sz w:val="24"/>
          <w:szCs w:val="24"/>
        </w:rPr>
        <w:br/>
      </w:r>
      <w:proofErr w:type="spellStart"/>
      <w:r w:rsidRPr="00B35F7C">
        <w:rPr>
          <w:rFonts w:ascii="Times New Roman" w:hAnsi="Times New Roman" w:cs="Times New Roman"/>
          <w:b/>
          <w:sz w:val="24"/>
          <w:szCs w:val="24"/>
        </w:rPr>
        <w:t>Tufeyl</w:t>
      </w:r>
      <w:proofErr w:type="spellEnd"/>
      <w:r w:rsidRPr="00B35F7C">
        <w:rPr>
          <w:rFonts w:ascii="Times New Roman" w:hAnsi="Times New Roman" w:cs="Times New Roman"/>
          <w:b/>
          <w:sz w:val="24"/>
          <w:szCs w:val="24"/>
        </w:rPr>
        <w:t xml:space="preserve"> bin </w:t>
      </w:r>
      <w:proofErr w:type="spellStart"/>
      <w:r w:rsidRPr="00B35F7C">
        <w:rPr>
          <w:rFonts w:ascii="Times New Roman" w:hAnsi="Times New Roman" w:cs="Times New Roman"/>
          <w:b/>
          <w:sz w:val="24"/>
          <w:szCs w:val="24"/>
        </w:rPr>
        <w:t>Amr</w:t>
      </w:r>
      <w:proofErr w:type="spellEnd"/>
      <w:r w:rsidRPr="00B35F7C">
        <w:rPr>
          <w:rFonts w:ascii="Times New Roman" w:hAnsi="Times New Roman" w:cs="Times New Roman"/>
          <w:b/>
          <w:sz w:val="24"/>
          <w:szCs w:val="24"/>
        </w:rPr>
        <w:t xml:space="preserve">, Peygamber efendimizin </w:t>
      </w:r>
      <w:proofErr w:type="spellStart"/>
      <w:r w:rsidRPr="00B35F7C">
        <w:rPr>
          <w:rFonts w:ascii="Times New Roman" w:hAnsi="Times New Roman" w:cs="Times New Roman"/>
          <w:b/>
          <w:sz w:val="24"/>
          <w:szCs w:val="24"/>
        </w:rPr>
        <w:t>duâsı</w:t>
      </w:r>
      <w:proofErr w:type="spellEnd"/>
      <w:r w:rsidRPr="00B35F7C">
        <w:rPr>
          <w:rFonts w:ascii="Times New Roman" w:hAnsi="Times New Roman" w:cs="Times New Roman"/>
          <w:b/>
          <w:sz w:val="24"/>
          <w:szCs w:val="24"/>
        </w:rPr>
        <w:t xml:space="preserve"> ve emri üzerine </w:t>
      </w:r>
      <w:proofErr w:type="spellStart"/>
      <w:r w:rsidRPr="00B35F7C">
        <w:rPr>
          <w:rFonts w:ascii="Times New Roman" w:hAnsi="Times New Roman" w:cs="Times New Roman"/>
          <w:b/>
          <w:sz w:val="24"/>
          <w:szCs w:val="24"/>
        </w:rPr>
        <w:t>kabîlesini</w:t>
      </w:r>
      <w:proofErr w:type="spellEnd"/>
      <w:r w:rsidRPr="00B35F7C">
        <w:rPr>
          <w:rFonts w:ascii="Times New Roman" w:hAnsi="Times New Roman" w:cs="Times New Roman"/>
          <w:b/>
          <w:sz w:val="24"/>
          <w:szCs w:val="24"/>
        </w:rPr>
        <w:t xml:space="preserve"> </w:t>
      </w:r>
      <w:proofErr w:type="spellStart"/>
      <w:r w:rsidRPr="00B35F7C">
        <w:rPr>
          <w:rFonts w:ascii="Times New Roman" w:hAnsi="Times New Roman" w:cs="Times New Roman"/>
          <w:b/>
          <w:sz w:val="24"/>
          <w:szCs w:val="24"/>
        </w:rPr>
        <w:t>İslâma</w:t>
      </w:r>
      <w:proofErr w:type="spellEnd"/>
      <w:r w:rsidRPr="00B35F7C">
        <w:rPr>
          <w:rFonts w:ascii="Times New Roman" w:hAnsi="Times New Roman" w:cs="Times New Roman"/>
          <w:b/>
          <w:sz w:val="24"/>
          <w:szCs w:val="24"/>
        </w:rPr>
        <w:t xml:space="preserve"> </w:t>
      </w:r>
      <w:proofErr w:type="spellStart"/>
      <w:r w:rsidRPr="00B35F7C">
        <w:rPr>
          <w:rFonts w:ascii="Times New Roman" w:hAnsi="Times New Roman" w:cs="Times New Roman"/>
          <w:b/>
          <w:sz w:val="24"/>
          <w:szCs w:val="24"/>
        </w:rPr>
        <w:t>da’vet</w:t>
      </w:r>
      <w:proofErr w:type="spellEnd"/>
      <w:r w:rsidRPr="00B35F7C">
        <w:rPr>
          <w:rFonts w:ascii="Times New Roman" w:hAnsi="Times New Roman" w:cs="Times New Roman"/>
          <w:b/>
          <w:sz w:val="24"/>
          <w:szCs w:val="24"/>
        </w:rPr>
        <w:t xml:space="preserve"> edince, ilk </w:t>
      </w:r>
      <w:proofErr w:type="spellStart"/>
      <w:r w:rsidRPr="00B35F7C">
        <w:rPr>
          <w:rFonts w:ascii="Times New Roman" w:hAnsi="Times New Roman" w:cs="Times New Roman"/>
          <w:b/>
          <w:sz w:val="24"/>
          <w:szCs w:val="24"/>
        </w:rPr>
        <w:t>kabûl</w:t>
      </w:r>
      <w:proofErr w:type="spellEnd"/>
      <w:r w:rsidRPr="00B35F7C">
        <w:rPr>
          <w:rFonts w:ascii="Times New Roman" w:hAnsi="Times New Roman" w:cs="Times New Roman"/>
          <w:b/>
          <w:sz w:val="24"/>
          <w:szCs w:val="24"/>
        </w:rPr>
        <w:t xml:space="preserve"> eden </w:t>
      </w:r>
      <w:proofErr w:type="spellStart"/>
      <w:r w:rsidRPr="00B35F7C">
        <w:rPr>
          <w:rFonts w:ascii="Times New Roman" w:hAnsi="Times New Roman" w:cs="Times New Roman"/>
          <w:b/>
          <w:sz w:val="24"/>
          <w:szCs w:val="24"/>
        </w:rPr>
        <w:t>Ebû</w:t>
      </w:r>
      <w:proofErr w:type="spellEnd"/>
      <w:r w:rsidRPr="00B35F7C">
        <w:rPr>
          <w:rFonts w:ascii="Times New Roman" w:hAnsi="Times New Roman" w:cs="Times New Roman"/>
          <w:b/>
          <w:sz w:val="24"/>
          <w:szCs w:val="24"/>
        </w:rPr>
        <w:t xml:space="preserve"> </w:t>
      </w:r>
      <w:proofErr w:type="spellStart"/>
      <w:r w:rsidRPr="00B35F7C">
        <w:rPr>
          <w:rFonts w:ascii="Times New Roman" w:hAnsi="Times New Roman" w:cs="Times New Roman"/>
          <w:b/>
          <w:sz w:val="24"/>
          <w:szCs w:val="24"/>
        </w:rPr>
        <w:t>Hüreyre</w:t>
      </w:r>
      <w:proofErr w:type="spellEnd"/>
      <w:r w:rsidRPr="00B35F7C">
        <w:rPr>
          <w:rFonts w:ascii="Times New Roman" w:hAnsi="Times New Roman" w:cs="Times New Roman"/>
          <w:b/>
          <w:sz w:val="24"/>
          <w:szCs w:val="24"/>
        </w:rPr>
        <w:t xml:space="preserve"> oldu. Bundan sonra </w:t>
      </w:r>
      <w:proofErr w:type="spellStart"/>
      <w:r w:rsidRPr="00B35F7C">
        <w:rPr>
          <w:rFonts w:ascii="Times New Roman" w:hAnsi="Times New Roman" w:cs="Times New Roman"/>
          <w:b/>
          <w:sz w:val="24"/>
          <w:szCs w:val="24"/>
        </w:rPr>
        <w:t>Tufeyl</w:t>
      </w:r>
      <w:proofErr w:type="spellEnd"/>
      <w:r w:rsidRPr="00B35F7C">
        <w:rPr>
          <w:rFonts w:ascii="Times New Roman" w:hAnsi="Times New Roman" w:cs="Times New Roman"/>
          <w:b/>
          <w:sz w:val="24"/>
          <w:szCs w:val="24"/>
        </w:rPr>
        <w:t xml:space="preserve"> bin </w:t>
      </w:r>
      <w:proofErr w:type="spellStart"/>
      <w:r w:rsidRPr="00B35F7C">
        <w:rPr>
          <w:rFonts w:ascii="Times New Roman" w:hAnsi="Times New Roman" w:cs="Times New Roman"/>
          <w:b/>
          <w:sz w:val="24"/>
          <w:szCs w:val="24"/>
        </w:rPr>
        <w:t>Amr</w:t>
      </w:r>
      <w:proofErr w:type="spellEnd"/>
      <w:r w:rsidRPr="00B35F7C">
        <w:rPr>
          <w:rFonts w:ascii="Times New Roman" w:hAnsi="Times New Roman" w:cs="Times New Roman"/>
          <w:b/>
          <w:sz w:val="24"/>
          <w:szCs w:val="24"/>
        </w:rPr>
        <w:t xml:space="preserve">, </w:t>
      </w:r>
      <w:proofErr w:type="spellStart"/>
      <w:r w:rsidRPr="00B35F7C">
        <w:rPr>
          <w:rFonts w:ascii="Times New Roman" w:hAnsi="Times New Roman" w:cs="Times New Roman"/>
          <w:b/>
          <w:sz w:val="24"/>
          <w:szCs w:val="24"/>
        </w:rPr>
        <w:t>îmân</w:t>
      </w:r>
      <w:proofErr w:type="spellEnd"/>
      <w:r w:rsidRPr="00B35F7C">
        <w:rPr>
          <w:rFonts w:ascii="Times New Roman" w:hAnsi="Times New Roman" w:cs="Times New Roman"/>
          <w:b/>
          <w:sz w:val="24"/>
          <w:szCs w:val="24"/>
        </w:rPr>
        <w:t xml:space="preserve"> edenlerle birlikte Yemen’den ayrıldı. Yetmiş kişiden fazla Müslüman, bir </w:t>
      </w:r>
      <w:proofErr w:type="spellStart"/>
      <w:r w:rsidRPr="00B35F7C">
        <w:rPr>
          <w:rFonts w:ascii="Times New Roman" w:hAnsi="Times New Roman" w:cs="Times New Roman"/>
          <w:b/>
          <w:sz w:val="24"/>
          <w:szCs w:val="24"/>
        </w:rPr>
        <w:t>kâfile</w:t>
      </w:r>
      <w:proofErr w:type="spellEnd"/>
      <w:r w:rsidRPr="00B35F7C">
        <w:rPr>
          <w:rFonts w:ascii="Times New Roman" w:hAnsi="Times New Roman" w:cs="Times New Roman"/>
          <w:b/>
          <w:sz w:val="24"/>
          <w:szCs w:val="24"/>
        </w:rPr>
        <w:t xml:space="preserve"> hâlinde </w:t>
      </w:r>
      <w:proofErr w:type="spellStart"/>
      <w:r w:rsidRPr="00B35F7C">
        <w:rPr>
          <w:rFonts w:ascii="Times New Roman" w:hAnsi="Times New Roman" w:cs="Times New Roman"/>
          <w:b/>
          <w:sz w:val="24"/>
          <w:szCs w:val="24"/>
        </w:rPr>
        <w:t>Medîne’ye</w:t>
      </w:r>
      <w:proofErr w:type="spellEnd"/>
      <w:r w:rsidRPr="00B35F7C">
        <w:rPr>
          <w:rFonts w:ascii="Times New Roman" w:hAnsi="Times New Roman" w:cs="Times New Roman"/>
          <w:b/>
          <w:sz w:val="24"/>
          <w:szCs w:val="24"/>
        </w:rPr>
        <w:t xml:space="preserve"> geldiler.</w:t>
      </w:r>
    </w:p>
    <w:p w:rsidR="001B7157" w:rsidRPr="00B35F7C" w:rsidRDefault="001B7157" w:rsidP="006F529B">
      <w:pPr>
        <w:rPr>
          <w:rFonts w:ascii="Times New Roman" w:hAnsi="Times New Roman" w:cs="Times New Roman"/>
          <w:b/>
          <w:sz w:val="24"/>
          <w:szCs w:val="24"/>
        </w:rPr>
      </w:pPr>
      <w:r w:rsidRPr="00B35F7C">
        <w:rPr>
          <w:rFonts w:ascii="Times New Roman" w:hAnsi="Times New Roman" w:cs="Times New Roman"/>
          <w:b/>
          <w:sz w:val="24"/>
          <w:szCs w:val="24"/>
        </w:rPr>
        <w:t>*</w:t>
      </w:r>
      <w:r w:rsidRPr="00B35F7C">
        <w:rPr>
          <w:rStyle w:val="Gl"/>
          <w:rFonts w:ascii="Times New Roman" w:hAnsi="Times New Roman" w:cs="Times New Roman"/>
          <w:sz w:val="24"/>
          <w:szCs w:val="24"/>
        </w:rPr>
        <w:t xml:space="preserve">“Eğer hataya düşmekten korkmasaydım, sizlere </w:t>
      </w:r>
      <w:proofErr w:type="spellStart"/>
      <w:r w:rsidRPr="00B35F7C">
        <w:rPr>
          <w:rStyle w:val="Gl"/>
          <w:rFonts w:ascii="Times New Roman" w:hAnsi="Times New Roman" w:cs="Times New Roman"/>
          <w:sz w:val="24"/>
          <w:szCs w:val="24"/>
        </w:rPr>
        <w:t>Resûlüllah’tan</w:t>
      </w:r>
      <w:proofErr w:type="spellEnd"/>
      <w:r w:rsidRPr="00B35F7C">
        <w:rPr>
          <w:rStyle w:val="Gl"/>
          <w:rFonts w:ascii="Times New Roman" w:hAnsi="Times New Roman" w:cs="Times New Roman"/>
          <w:sz w:val="24"/>
          <w:szCs w:val="24"/>
        </w:rPr>
        <w:t xml:space="preserve"> (s.a.s.) duyduğum çok şey anlatırdım.”</w:t>
      </w:r>
      <w:r w:rsidR="00EA6B4B">
        <w:rPr>
          <w:rStyle w:val="DipnotBavurusu"/>
          <w:rFonts w:ascii="Times New Roman" w:hAnsi="Times New Roman" w:cs="Times New Roman"/>
          <w:b/>
          <w:bCs/>
          <w:sz w:val="24"/>
          <w:szCs w:val="24"/>
        </w:rPr>
        <w:footnoteReference w:id="32"/>
      </w:r>
    </w:p>
    <w:p w:rsidR="001B7157" w:rsidRPr="00B35F7C" w:rsidRDefault="001B7157" w:rsidP="001B7157">
      <w:pPr>
        <w:pStyle w:val="NormalWeb"/>
        <w:rPr>
          <w:b/>
        </w:rPr>
      </w:pPr>
      <w:r w:rsidRPr="00B35F7C">
        <w:rPr>
          <w:b/>
        </w:rPr>
        <w:t xml:space="preserve">*Rivayete göre, Hz. </w:t>
      </w:r>
      <w:proofErr w:type="spellStart"/>
      <w:r w:rsidRPr="00B35F7C">
        <w:rPr>
          <w:b/>
        </w:rPr>
        <w:t>Âişe</w:t>
      </w:r>
      <w:proofErr w:type="spellEnd"/>
      <w:r w:rsidRPr="00B35F7C">
        <w:rPr>
          <w:b/>
        </w:rPr>
        <w:t xml:space="preserve"> (</w:t>
      </w:r>
      <w:proofErr w:type="spellStart"/>
      <w:r w:rsidRPr="00B35F7C">
        <w:rPr>
          <w:b/>
        </w:rPr>
        <w:t>ra</w:t>
      </w:r>
      <w:proofErr w:type="spellEnd"/>
      <w:r w:rsidRPr="00B35F7C">
        <w:rPr>
          <w:b/>
        </w:rPr>
        <w:t>) validemiz bir gün ona:</w:t>
      </w:r>
    </w:p>
    <w:p w:rsidR="001B7157" w:rsidRPr="00B35F7C" w:rsidRDefault="001B7157" w:rsidP="001B7157">
      <w:pPr>
        <w:pStyle w:val="NormalWeb"/>
        <w:rPr>
          <w:b/>
        </w:rPr>
      </w:pPr>
      <w:r w:rsidRPr="00B35F7C">
        <w:rPr>
          <w:rStyle w:val="Gl"/>
        </w:rPr>
        <w:t>‘</w:t>
      </w:r>
      <w:proofErr w:type="spellStart"/>
      <w:r w:rsidRPr="00B35F7C">
        <w:rPr>
          <w:rStyle w:val="Gl"/>
        </w:rPr>
        <w:t>Ebû</w:t>
      </w:r>
      <w:proofErr w:type="spellEnd"/>
      <w:r w:rsidRPr="00B35F7C">
        <w:rPr>
          <w:rStyle w:val="Gl"/>
        </w:rPr>
        <w:t xml:space="preserve"> </w:t>
      </w:r>
      <w:proofErr w:type="spellStart"/>
      <w:r w:rsidRPr="00B35F7C">
        <w:rPr>
          <w:rStyle w:val="Gl"/>
        </w:rPr>
        <w:t>Hureyre</w:t>
      </w:r>
      <w:proofErr w:type="spellEnd"/>
      <w:r w:rsidRPr="00B35F7C">
        <w:rPr>
          <w:rStyle w:val="Gl"/>
        </w:rPr>
        <w:t xml:space="preserve">! Senin Peygamber’den naklettiğin söylenen şu </w:t>
      </w:r>
      <w:proofErr w:type="spellStart"/>
      <w:r w:rsidRPr="00B35F7C">
        <w:rPr>
          <w:rStyle w:val="Gl"/>
        </w:rPr>
        <w:t>hadîsler</w:t>
      </w:r>
      <w:proofErr w:type="spellEnd"/>
      <w:r w:rsidRPr="00B35F7C">
        <w:rPr>
          <w:rStyle w:val="Gl"/>
        </w:rPr>
        <w:t xml:space="preserve"> de nerden çıktı</w:t>
      </w:r>
      <w:proofErr w:type="gramStart"/>
      <w:r w:rsidRPr="00B35F7C">
        <w:rPr>
          <w:rStyle w:val="Gl"/>
        </w:rPr>
        <w:t>?!</w:t>
      </w:r>
      <w:proofErr w:type="gramEnd"/>
      <w:r w:rsidRPr="00B35F7C">
        <w:rPr>
          <w:rStyle w:val="Gl"/>
        </w:rPr>
        <w:t xml:space="preserve"> Bizim duyduklarımızı sen de duymadın mı? Bizim gördüklerimizi sen de görmedin mi?’</w:t>
      </w:r>
      <w:r w:rsidRPr="00B35F7C">
        <w:rPr>
          <w:b/>
        </w:rPr>
        <w:t xml:space="preserve"> </w:t>
      </w:r>
    </w:p>
    <w:p w:rsidR="001B7157" w:rsidRPr="00B35F7C" w:rsidRDefault="001B7157" w:rsidP="001B7157">
      <w:pPr>
        <w:pStyle w:val="NormalWeb"/>
        <w:rPr>
          <w:b/>
        </w:rPr>
      </w:pPr>
      <w:proofErr w:type="gramStart"/>
      <w:r w:rsidRPr="00B35F7C">
        <w:rPr>
          <w:b/>
        </w:rPr>
        <w:t>diye</w:t>
      </w:r>
      <w:proofErr w:type="gramEnd"/>
      <w:r w:rsidRPr="00B35F7C">
        <w:rPr>
          <w:b/>
        </w:rPr>
        <w:t xml:space="preserve"> itiraz etmiş, o da buna: </w:t>
      </w:r>
    </w:p>
    <w:p w:rsidR="001B7157" w:rsidRPr="00B35F7C" w:rsidRDefault="001B7157" w:rsidP="001B7157">
      <w:pPr>
        <w:pStyle w:val="NormalWeb"/>
        <w:rPr>
          <w:b/>
        </w:rPr>
      </w:pPr>
      <w:r w:rsidRPr="00B35F7C">
        <w:rPr>
          <w:rStyle w:val="Gl"/>
        </w:rPr>
        <w:t>“</w:t>
      </w:r>
      <w:proofErr w:type="gramStart"/>
      <w:r w:rsidRPr="00B35F7C">
        <w:rPr>
          <w:rStyle w:val="Gl"/>
        </w:rPr>
        <w:t>Evet</w:t>
      </w:r>
      <w:proofErr w:type="gramEnd"/>
      <w:r w:rsidRPr="00B35F7C">
        <w:rPr>
          <w:rStyle w:val="Gl"/>
        </w:rPr>
        <w:t xml:space="preserve"> anacığım, senin bir kadın olarak ayna ve sürmedanlıkla meşguliyetin, Hz. Peygamber’le (s.a.s.) aranıza bir mania olarak girdiği hâlde, benim </w:t>
      </w:r>
      <w:proofErr w:type="spellStart"/>
      <w:r w:rsidRPr="00B35F7C">
        <w:rPr>
          <w:rStyle w:val="Gl"/>
        </w:rPr>
        <w:t>Efendimiz’le</w:t>
      </w:r>
      <w:proofErr w:type="spellEnd"/>
      <w:r w:rsidRPr="00B35F7C">
        <w:rPr>
          <w:rStyle w:val="Gl"/>
        </w:rPr>
        <w:t xml:space="preserve"> (s.a.s.) birlikteliğime hiçbir şey mâni olmadı.” </w:t>
      </w:r>
      <w:r w:rsidRPr="00B35F7C">
        <w:rPr>
          <w:b/>
        </w:rPr>
        <w:t xml:space="preserve">diye karşılık vermiştir. </w:t>
      </w:r>
      <w:proofErr w:type="spellStart"/>
      <w:r w:rsidRPr="00B35F7C">
        <w:rPr>
          <w:b/>
        </w:rPr>
        <w:t>Ebû</w:t>
      </w:r>
      <w:proofErr w:type="spellEnd"/>
      <w:r w:rsidRPr="00B35F7C">
        <w:rPr>
          <w:b/>
        </w:rPr>
        <w:t xml:space="preserve"> </w:t>
      </w:r>
      <w:proofErr w:type="spellStart"/>
      <w:r w:rsidRPr="00B35F7C">
        <w:rPr>
          <w:b/>
        </w:rPr>
        <w:t>Hureyre’nin</w:t>
      </w:r>
      <w:proofErr w:type="spellEnd"/>
      <w:r w:rsidRPr="00B35F7C">
        <w:rPr>
          <w:b/>
        </w:rPr>
        <w:t xml:space="preserve"> (r.a.) bu cevabı karşısında Hz. </w:t>
      </w:r>
      <w:proofErr w:type="spellStart"/>
      <w:r w:rsidRPr="00B35F7C">
        <w:rPr>
          <w:b/>
        </w:rPr>
        <w:t>Âişe</w:t>
      </w:r>
      <w:proofErr w:type="spellEnd"/>
      <w:r w:rsidRPr="00B35F7C">
        <w:rPr>
          <w:b/>
        </w:rPr>
        <w:t xml:space="preserve">: </w:t>
      </w:r>
      <w:r w:rsidRPr="00B35F7C">
        <w:rPr>
          <w:rStyle w:val="Gl"/>
        </w:rPr>
        <w:t xml:space="preserve">‘Belki de öyledir’ </w:t>
      </w:r>
      <w:r w:rsidRPr="00B35F7C">
        <w:rPr>
          <w:b/>
        </w:rPr>
        <w:t>diye sükût etmiş ve bu konuda ona hak vermişti.</w:t>
      </w:r>
      <w:r w:rsidR="00EA6B4B">
        <w:rPr>
          <w:rStyle w:val="DipnotBavurusu"/>
          <w:b/>
        </w:rPr>
        <w:footnoteReference w:id="33"/>
      </w:r>
      <w:r w:rsidRPr="00B35F7C">
        <w:rPr>
          <w:b/>
        </w:rPr>
        <w:t xml:space="preserve"> </w:t>
      </w:r>
    </w:p>
    <w:p w:rsidR="001D561B" w:rsidRPr="00B35F7C" w:rsidRDefault="001B7157" w:rsidP="001D561B">
      <w:pPr>
        <w:pStyle w:val="NormalWeb"/>
        <w:rPr>
          <w:b/>
        </w:rPr>
      </w:pPr>
      <w:r w:rsidRPr="00B35F7C">
        <w:rPr>
          <w:b/>
        </w:rPr>
        <w:t>*</w:t>
      </w:r>
      <w:r w:rsidR="001D561B" w:rsidRPr="00B35F7C">
        <w:rPr>
          <w:b/>
        </w:rPr>
        <w:t xml:space="preserve">Bununla birlikte </w:t>
      </w:r>
      <w:proofErr w:type="spellStart"/>
      <w:r w:rsidR="001D561B" w:rsidRPr="00B35F7C">
        <w:rPr>
          <w:b/>
        </w:rPr>
        <w:t>Âişe</w:t>
      </w:r>
      <w:proofErr w:type="spellEnd"/>
      <w:r w:rsidR="001D561B" w:rsidRPr="00B35F7C">
        <w:rPr>
          <w:b/>
        </w:rPr>
        <w:t xml:space="preserve"> Validemiz, </w:t>
      </w:r>
      <w:proofErr w:type="spellStart"/>
      <w:r w:rsidR="001D561B" w:rsidRPr="00B35F7C">
        <w:rPr>
          <w:b/>
        </w:rPr>
        <w:t>Ebû</w:t>
      </w:r>
      <w:proofErr w:type="spellEnd"/>
      <w:r w:rsidR="001D561B" w:rsidRPr="00B35F7C">
        <w:rPr>
          <w:b/>
        </w:rPr>
        <w:t xml:space="preserve"> </w:t>
      </w:r>
      <w:proofErr w:type="spellStart"/>
      <w:r w:rsidR="001D561B" w:rsidRPr="00B35F7C">
        <w:rPr>
          <w:b/>
        </w:rPr>
        <w:t>Hureyre’nin</w:t>
      </w:r>
      <w:proofErr w:type="spellEnd"/>
      <w:r w:rsidR="001D561B" w:rsidRPr="00B35F7C">
        <w:rPr>
          <w:b/>
        </w:rPr>
        <w:t xml:space="preserve"> (r.a.) isteği üzerine rivayet ettiği </w:t>
      </w:r>
      <w:proofErr w:type="spellStart"/>
      <w:r w:rsidR="001D561B" w:rsidRPr="00B35F7C">
        <w:rPr>
          <w:b/>
        </w:rPr>
        <w:t>hadîslere</w:t>
      </w:r>
      <w:proofErr w:type="spellEnd"/>
      <w:r w:rsidR="001D561B" w:rsidRPr="00B35F7C">
        <w:rPr>
          <w:b/>
        </w:rPr>
        <w:t xml:space="preserve"> şahitlik de etmiştir. Nitekim </w:t>
      </w:r>
      <w:proofErr w:type="spellStart"/>
      <w:r w:rsidR="001D561B" w:rsidRPr="00B35F7C">
        <w:rPr>
          <w:b/>
        </w:rPr>
        <w:t>Ebû</w:t>
      </w:r>
      <w:proofErr w:type="spellEnd"/>
      <w:r w:rsidR="001D561B" w:rsidRPr="00B35F7C">
        <w:rPr>
          <w:b/>
        </w:rPr>
        <w:t xml:space="preserve"> </w:t>
      </w:r>
      <w:proofErr w:type="spellStart"/>
      <w:r w:rsidR="001D561B" w:rsidRPr="00B35F7C">
        <w:rPr>
          <w:b/>
        </w:rPr>
        <w:t>Hureyre’nin</w:t>
      </w:r>
      <w:proofErr w:type="spellEnd"/>
      <w:r w:rsidR="001D561B" w:rsidRPr="00B35F7C">
        <w:rPr>
          <w:b/>
        </w:rPr>
        <w:t xml:space="preserve"> (r.a.),</w:t>
      </w:r>
      <w:r w:rsidR="001D561B" w:rsidRPr="00B35F7C">
        <w:rPr>
          <w:rStyle w:val="Gl"/>
        </w:rPr>
        <w:t xml:space="preserve"> ‘Cenazeye tâbi olup arkasında namaz kılana bir </w:t>
      </w:r>
      <w:proofErr w:type="spellStart"/>
      <w:r w:rsidR="001D561B" w:rsidRPr="00B35F7C">
        <w:rPr>
          <w:rStyle w:val="Gl"/>
        </w:rPr>
        <w:t>kırât</w:t>
      </w:r>
      <w:proofErr w:type="spellEnd"/>
      <w:r w:rsidR="001D561B" w:rsidRPr="00B35F7C">
        <w:rPr>
          <w:rStyle w:val="Gl"/>
        </w:rPr>
        <w:t xml:space="preserve"> sevap vardır…’ </w:t>
      </w:r>
      <w:proofErr w:type="spellStart"/>
      <w:r w:rsidR="001D561B" w:rsidRPr="00B35F7C">
        <w:rPr>
          <w:b/>
        </w:rPr>
        <w:t>hadîsine</w:t>
      </w:r>
      <w:proofErr w:type="spellEnd"/>
      <w:r w:rsidR="001D561B" w:rsidRPr="00B35F7C">
        <w:rPr>
          <w:b/>
        </w:rPr>
        <w:t xml:space="preserve"> Abdullah b. Ömer (r.a.) itiraz edince, onu hemen Hz. </w:t>
      </w:r>
      <w:proofErr w:type="spellStart"/>
      <w:r w:rsidR="001D561B" w:rsidRPr="00B35F7C">
        <w:rPr>
          <w:b/>
        </w:rPr>
        <w:t>Âişe’nin</w:t>
      </w:r>
      <w:proofErr w:type="spellEnd"/>
      <w:r w:rsidR="001D561B" w:rsidRPr="00B35F7C">
        <w:rPr>
          <w:b/>
        </w:rPr>
        <w:t xml:space="preserve"> yanına götürmüş ve ona: </w:t>
      </w:r>
      <w:r w:rsidR="001D561B" w:rsidRPr="00B35F7C">
        <w:rPr>
          <w:rStyle w:val="Gl"/>
        </w:rPr>
        <w:t xml:space="preserve">‘Ey </w:t>
      </w:r>
      <w:proofErr w:type="spellStart"/>
      <w:r w:rsidR="001D561B" w:rsidRPr="00B35F7C">
        <w:rPr>
          <w:rStyle w:val="Gl"/>
        </w:rPr>
        <w:t>mü'minlerin</w:t>
      </w:r>
      <w:proofErr w:type="spellEnd"/>
      <w:r w:rsidR="001D561B" w:rsidRPr="00B35F7C">
        <w:rPr>
          <w:rStyle w:val="Gl"/>
        </w:rPr>
        <w:t xml:space="preserve"> annesi, Allah aşkına söyle! Sen Hz. Peygamber’in (s.a.s.) şöyle buyurduğunu işittin mi</w:t>
      </w:r>
      <w:proofErr w:type="gramStart"/>
      <w:r w:rsidR="001D561B" w:rsidRPr="00B35F7C">
        <w:rPr>
          <w:rStyle w:val="Gl"/>
        </w:rPr>
        <w:t>…?</w:t>
      </w:r>
      <w:proofErr w:type="gramEnd"/>
      <w:r w:rsidR="001D561B" w:rsidRPr="00B35F7C">
        <w:rPr>
          <w:rStyle w:val="Gl"/>
        </w:rPr>
        <w:t xml:space="preserve">’ </w:t>
      </w:r>
      <w:r w:rsidR="001D561B" w:rsidRPr="00B35F7C">
        <w:rPr>
          <w:b/>
        </w:rPr>
        <w:t>diye sormuş, o da buna:</w:t>
      </w:r>
      <w:r w:rsidR="001D561B" w:rsidRPr="00B35F7C">
        <w:rPr>
          <w:rStyle w:val="Gl"/>
        </w:rPr>
        <w:t xml:space="preserve"> ‘Evet, vallahi işittim’ </w:t>
      </w:r>
      <w:r w:rsidR="001D561B" w:rsidRPr="00B35F7C">
        <w:rPr>
          <w:b/>
        </w:rPr>
        <w:t xml:space="preserve">diye şahitlik etmişti. Bunun üzerine </w:t>
      </w:r>
      <w:proofErr w:type="spellStart"/>
      <w:r w:rsidR="001D561B" w:rsidRPr="00B35F7C">
        <w:rPr>
          <w:b/>
        </w:rPr>
        <w:t>Ebû</w:t>
      </w:r>
      <w:proofErr w:type="spellEnd"/>
      <w:r w:rsidR="001D561B" w:rsidRPr="00B35F7C">
        <w:rPr>
          <w:b/>
        </w:rPr>
        <w:t xml:space="preserve"> </w:t>
      </w:r>
      <w:proofErr w:type="spellStart"/>
      <w:r w:rsidR="001D561B" w:rsidRPr="00B35F7C">
        <w:rPr>
          <w:b/>
        </w:rPr>
        <w:t>Hureyre</w:t>
      </w:r>
      <w:proofErr w:type="spellEnd"/>
      <w:r w:rsidR="001D561B" w:rsidRPr="00B35F7C">
        <w:rPr>
          <w:b/>
        </w:rPr>
        <w:t xml:space="preserve"> (r.a.):</w:t>
      </w:r>
    </w:p>
    <w:p w:rsidR="001D561B" w:rsidRPr="00B35F7C" w:rsidRDefault="001D561B" w:rsidP="001D561B">
      <w:pPr>
        <w:pStyle w:val="NormalWeb"/>
        <w:rPr>
          <w:b/>
        </w:rPr>
      </w:pPr>
      <w:r w:rsidRPr="00B35F7C">
        <w:rPr>
          <w:rStyle w:val="Gl"/>
        </w:rPr>
        <w:t xml:space="preserve">"(Bakınız!) Bağda-bahçede ağaç dikmek ve çarşı-pazarda alış-veriş yapmak gibi meşguliyetler, (her ne kadar sizin Peygamber’le (s.a.s.) beraberliğinize engel olsa da) bunlar benim </w:t>
      </w:r>
      <w:proofErr w:type="spellStart"/>
      <w:r w:rsidRPr="00B35F7C">
        <w:rPr>
          <w:rStyle w:val="Gl"/>
        </w:rPr>
        <w:t>O’nunla</w:t>
      </w:r>
      <w:proofErr w:type="spellEnd"/>
      <w:r w:rsidRPr="00B35F7C">
        <w:rPr>
          <w:rStyle w:val="Gl"/>
        </w:rPr>
        <w:t xml:space="preserve"> birlikteliğime mâni olmadı. Ben O’ndan sadece açlığımı giderecek bir lokma ekmek karşılığında bana öğreteceği birkaç kelimeyi bellemek için hep fırsat kolladım."</w:t>
      </w:r>
      <w:r w:rsidRPr="00B35F7C">
        <w:rPr>
          <w:b/>
        </w:rPr>
        <w:t xml:space="preserve"> sözleriyle </w:t>
      </w:r>
      <w:proofErr w:type="spellStart"/>
      <w:r w:rsidRPr="00B35F7C">
        <w:rPr>
          <w:b/>
        </w:rPr>
        <w:t>hadîse</w:t>
      </w:r>
      <w:proofErr w:type="spellEnd"/>
      <w:r w:rsidRPr="00B35F7C">
        <w:rPr>
          <w:b/>
        </w:rPr>
        <w:t xml:space="preserve"> karşı nasıl bir iştiyak duyduğunu ifade etmiştir. O sırada </w:t>
      </w:r>
      <w:proofErr w:type="spellStart"/>
      <w:r w:rsidRPr="00B35F7C">
        <w:rPr>
          <w:b/>
        </w:rPr>
        <w:t>Âişe</w:t>
      </w:r>
      <w:proofErr w:type="spellEnd"/>
      <w:r w:rsidRPr="00B35F7C">
        <w:rPr>
          <w:b/>
        </w:rPr>
        <w:t xml:space="preserve"> </w:t>
      </w:r>
      <w:proofErr w:type="spellStart"/>
      <w:r w:rsidRPr="00B35F7C">
        <w:rPr>
          <w:b/>
        </w:rPr>
        <w:t>Validemiz’in</w:t>
      </w:r>
      <w:proofErr w:type="spellEnd"/>
      <w:r w:rsidRPr="00B35F7C">
        <w:rPr>
          <w:b/>
        </w:rPr>
        <w:t xml:space="preserve"> yanında bulunan </w:t>
      </w:r>
      <w:proofErr w:type="spellStart"/>
      <w:r w:rsidRPr="00B35F7C">
        <w:rPr>
          <w:b/>
        </w:rPr>
        <w:t>İbn</w:t>
      </w:r>
      <w:proofErr w:type="spellEnd"/>
      <w:r w:rsidRPr="00B35F7C">
        <w:rPr>
          <w:b/>
        </w:rPr>
        <w:t xml:space="preserve"> Ömer (r.a.): </w:t>
      </w:r>
      <w:r w:rsidRPr="00B35F7C">
        <w:rPr>
          <w:rStyle w:val="Gl"/>
        </w:rPr>
        <w:t xml:space="preserve">"Ey </w:t>
      </w:r>
      <w:proofErr w:type="spellStart"/>
      <w:r w:rsidRPr="00B35F7C">
        <w:rPr>
          <w:rStyle w:val="Gl"/>
        </w:rPr>
        <w:t>Ebû</w:t>
      </w:r>
      <w:proofErr w:type="spellEnd"/>
      <w:r w:rsidRPr="00B35F7C">
        <w:rPr>
          <w:rStyle w:val="Gl"/>
        </w:rPr>
        <w:t xml:space="preserve"> </w:t>
      </w:r>
      <w:proofErr w:type="spellStart"/>
      <w:r w:rsidRPr="00B35F7C">
        <w:rPr>
          <w:rStyle w:val="Gl"/>
        </w:rPr>
        <w:t>Hirr</w:t>
      </w:r>
      <w:proofErr w:type="spellEnd"/>
      <w:r w:rsidRPr="00B35F7C">
        <w:rPr>
          <w:rStyle w:val="Gl"/>
        </w:rPr>
        <w:t xml:space="preserve">, (söylediklerin </w:t>
      </w:r>
      <w:r w:rsidRPr="00B35F7C">
        <w:rPr>
          <w:rStyle w:val="Gl"/>
        </w:rPr>
        <w:lastRenderedPageBreak/>
        <w:t xml:space="preserve">doğru!) sen Hz. Peygamber’le (s.a.s.) bizden daha çok birlikte olurdun. Dolayısıyla O’nun </w:t>
      </w:r>
      <w:proofErr w:type="spellStart"/>
      <w:r w:rsidRPr="00B35F7C">
        <w:rPr>
          <w:rStyle w:val="Gl"/>
        </w:rPr>
        <w:t>hadîslerini</w:t>
      </w:r>
      <w:proofErr w:type="spellEnd"/>
      <w:r w:rsidRPr="00B35F7C">
        <w:rPr>
          <w:rStyle w:val="Gl"/>
        </w:rPr>
        <w:t xml:space="preserve"> de bizden daha iyi bilirsin."</w:t>
      </w:r>
      <w:r w:rsidRPr="00B35F7C">
        <w:rPr>
          <w:b/>
        </w:rPr>
        <w:t xml:space="preserve"> diyerek ona güvendiğini açıkça belirtmiştir.</w:t>
      </w:r>
      <w:r w:rsidR="00EA6B4B">
        <w:rPr>
          <w:rStyle w:val="DipnotBavurusu"/>
          <w:b/>
        </w:rPr>
        <w:footnoteReference w:id="34"/>
      </w:r>
    </w:p>
    <w:p w:rsidR="001D561B" w:rsidRPr="00B35F7C" w:rsidRDefault="001D561B" w:rsidP="001D561B">
      <w:pPr>
        <w:pStyle w:val="NormalWeb"/>
        <w:rPr>
          <w:b/>
        </w:rPr>
      </w:pPr>
      <w:proofErr w:type="spellStart"/>
      <w:r w:rsidRPr="00B35F7C">
        <w:rPr>
          <w:rStyle w:val="Gl"/>
        </w:rPr>
        <w:t>Ebû</w:t>
      </w:r>
      <w:proofErr w:type="spellEnd"/>
      <w:r w:rsidRPr="00B35F7C">
        <w:rPr>
          <w:rStyle w:val="Gl"/>
        </w:rPr>
        <w:t xml:space="preserve"> </w:t>
      </w:r>
      <w:proofErr w:type="spellStart"/>
      <w:r w:rsidRPr="00B35F7C">
        <w:rPr>
          <w:rStyle w:val="Gl"/>
        </w:rPr>
        <w:t>Hureyre’nin</w:t>
      </w:r>
      <w:proofErr w:type="spellEnd"/>
      <w:r w:rsidRPr="00B35F7C">
        <w:rPr>
          <w:rStyle w:val="Gl"/>
        </w:rPr>
        <w:t xml:space="preserve"> (r.a.) İtirazlara Verdiği Cevap</w:t>
      </w:r>
      <w:r w:rsidR="00EA6B4B">
        <w:rPr>
          <w:rStyle w:val="Gl"/>
        </w:rPr>
        <w:t>;</w:t>
      </w:r>
    </w:p>
    <w:p w:rsidR="001D561B" w:rsidRPr="00B35F7C" w:rsidRDefault="001D561B" w:rsidP="001D561B">
      <w:pPr>
        <w:pStyle w:val="NormalWeb"/>
        <w:rPr>
          <w:b/>
        </w:rPr>
      </w:pPr>
      <w:proofErr w:type="spellStart"/>
      <w:r w:rsidRPr="00B35F7C">
        <w:rPr>
          <w:b/>
        </w:rPr>
        <w:t>Ebû</w:t>
      </w:r>
      <w:proofErr w:type="spellEnd"/>
      <w:r w:rsidRPr="00B35F7C">
        <w:rPr>
          <w:b/>
        </w:rPr>
        <w:t xml:space="preserve"> </w:t>
      </w:r>
      <w:proofErr w:type="spellStart"/>
      <w:r w:rsidRPr="00B35F7C">
        <w:rPr>
          <w:b/>
        </w:rPr>
        <w:t>Hureyre</w:t>
      </w:r>
      <w:proofErr w:type="spellEnd"/>
      <w:r w:rsidRPr="00B35F7C">
        <w:rPr>
          <w:b/>
        </w:rPr>
        <w:t xml:space="preserve"> (r.a.), çok </w:t>
      </w:r>
      <w:proofErr w:type="spellStart"/>
      <w:r w:rsidRPr="00B35F7C">
        <w:rPr>
          <w:b/>
        </w:rPr>
        <w:t>hadîs</w:t>
      </w:r>
      <w:proofErr w:type="spellEnd"/>
      <w:r w:rsidRPr="00B35F7C">
        <w:rPr>
          <w:b/>
        </w:rPr>
        <w:t xml:space="preserve"> rivayet ettiği için kendisine yöneltilen tenkitlere genellikle şu cevabı vermiştir: </w:t>
      </w:r>
    </w:p>
    <w:p w:rsidR="001D561B" w:rsidRPr="00B35F7C" w:rsidRDefault="001D561B" w:rsidP="001D561B">
      <w:pPr>
        <w:pStyle w:val="NormalWeb"/>
        <w:rPr>
          <w:b/>
        </w:rPr>
      </w:pPr>
      <w:r w:rsidRPr="00B35F7C">
        <w:rPr>
          <w:rStyle w:val="Gl"/>
        </w:rPr>
        <w:t xml:space="preserve">“Bazı kimseler: </w:t>
      </w:r>
      <w:r w:rsidRPr="00B35F7C">
        <w:rPr>
          <w:rStyle w:val="Vurgu"/>
          <w:b/>
          <w:bCs/>
        </w:rPr>
        <w:t>‘</w:t>
      </w:r>
      <w:proofErr w:type="spellStart"/>
      <w:r w:rsidRPr="00B35F7C">
        <w:rPr>
          <w:rStyle w:val="Vurgu"/>
          <w:b/>
          <w:bCs/>
        </w:rPr>
        <w:t>Ebû</w:t>
      </w:r>
      <w:proofErr w:type="spellEnd"/>
      <w:r w:rsidRPr="00B35F7C">
        <w:rPr>
          <w:rStyle w:val="Vurgu"/>
          <w:b/>
          <w:bCs/>
        </w:rPr>
        <w:t xml:space="preserve"> </w:t>
      </w:r>
      <w:proofErr w:type="spellStart"/>
      <w:r w:rsidRPr="00B35F7C">
        <w:rPr>
          <w:rStyle w:val="Vurgu"/>
          <w:b/>
          <w:bCs/>
        </w:rPr>
        <w:t>Hureyre</w:t>
      </w:r>
      <w:proofErr w:type="spellEnd"/>
      <w:r w:rsidRPr="00B35F7C">
        <w:rPr>
          <w:rStyle w:val="Vurgu"/>
          <w:b/>
          <w:bCs/>
        </w:rPr>
        <w:t xml:space="preserve"> çok (</w:t>
      </w:r>
      <w:proofErr w:type="spellStart"/>
      <w:r w:rsidRPr="00B35F7C">
        <w:rPr>
          <w:rStyle w:val="Vurgu"/>
          <w:b/>
          <w:bCs/>
        </w:rPr>
        <w:t>hadîs</w:t>
      </w:r>
      <w:proofErr w:type="spellEnd"/>
      <w:r w:rsidRPr="00B35F7C">
        <w:rPr>
          <w:rStyle w:val="Vurgu"/>
          <w:b/>
          <w:bCs/>
        </w:rPr>
        <w:t xml:space="preserve"> rivayet) ediyor’ </w:t>
      </w:r>
      <w:r w:rsidRPr="00B35F7C">
        <w:rPr>
          <w:rStyle w:val="Gl"/>
        </w:rPr>
        <w:t xml:space="preserve">deyip duruyorlar. Hâlbuki </w:t>
      </w:r>
      <w:proofErr w:type="spellStart"/>
      <w:r w:rsidRPr="00B35F7C">
        <w:rPr>
          <w:rStyle w:val="Gl"/>
        </w:rPr>
        <w:t>Ensar</w:t>
      </w:r>
      <w:proofErr w:type="spellEnd"/>
      <w:r w:rsidRPr="00B35F7C">
        <w:rPr>
          <w:rStyle w:val="Gl"/>
        </w:rPr>
        <w:t xml:space="preserve"> kardeşlerimiz tarlalarında ziraatla, </w:t>
      </w:r>
      <w:proofErr w:type="spellStart"/>
      <w:r w:rsidRPr="00B35F7C">
        <w:rPr>
          <w:rStyle w:val="Gl"/>
        </w:rPr>
        <w:t>muhâcir</w:t>
      </w:r>
      <w:proofErr w:type="spellEnd"/>
      <w:r w:rsidRPr="00B35F7C">
        <w:rPr>
          <w:rStyle w:val="Gl"/>
        </w:rPr>
        <w:t xml:space="preserve"> kardeşlerimiz de pazarda ticaretle meşgul olurken, (bu kardeşiniz) karın tokluğuna Hz. Peygamber’e (s.a.s.) hizmet ediyor, onların görmediklerini görüyor, duymadıklarını duyuyordu.”</w:t>
      </w:r>
      <w:r w:rsidR="00EA6B4B">
        <w:rPr>
          <w:rStyle w:val="DipnotBavurusu"/>
          <w:b/>
          <w:bCs/>
        </w:rPr>
        <w:footnoteReference w:id="35"/>
      </w:r>
      <w:r w:rsidRPr="00B35F7C">
        <w:rPr>
          <w:rStyle w:val="Gl"/>
        </w:rPr>
        <w:t xml:space="preserve"> </w:t>
      </w:r>
    </w:p>
    <w:p w:rsidR="001D561B" w:rsidRPr="00B35F7C" w:rsidRDefault="001D561B" w:rsidP="001D561B">
      <w:pPr>
        <w:pStyle w:val="NormalWeb"/>
        <w:rPr>
          <w:b/>
        </w:rPr>
      </w:pPr>
      <w:r w:rsidRPr="00B35F7C">
        <w:rPr>
          <w:rStyle w:val="Gl"/>
        </w:rPr>
        <w:t xml:space="preserve">“Allah’a yemin ederim ki, Allah’ın Kitabı’ndaki şu iki </w:t>
      </w:r>
      <w:proofErr w:type="spellStart"/>
      <w:r w:rsidRPr="00B35F7C">
        <w:rPr>
          <w:rStyle w:val="Gl"/>
        </w:rPr>
        <w:t>âyet</w:t>
      </w:r>
      <w:proofErr w:type="spellEnd"/>
      <w:r w:rsidRPr="00B35F7C">
        <w:rPr>
          <w:rStyle w:val="Gl"/>
        </w:rPr>
        <w:t xml:space="preserve"> olmasaydı, size hiçbir şey rivayet etmezdim.”</w:t>
      </w:r>
      <w:r w:rsidR="00EA6B4B">
        <w:rPr>
          <w:rStyle w:val="DipnotBavurusu"/>
          <w:b/>
          <w:bCs/>
        </w:rPr>
        <w:footnoteReference w:id="36"/>
      </w:r>
      <w:r w:rsidRPr="00B35F7C">
        <w:rPr>
          <w:b/>
        </w:rPr>
        <w:t xml:space="preserve"> demiş ve şu </w:t>
      </w:r>
      <w:proofErr w:type="spellStart"/>
      <w:r w:rsidRPr="00B35F7C">
        <w:rPr>
          <w:b/>
        </w:rPr>
        <w:t>âyetleri</w:t>
      </w:r>
      <w:proofErr w:type="spellEnd"/>
      <w:r w:rsidRPr="00B35F7C">
        <w:rPr>
          <w:b/>
        </w:rPr>
        <w:t xml:space="preserve"> okumuştur: </w:t>
      </w:r>
    </w:p>
    <w:p w:rsidR="001D561B" w:rsidRPr="00B35F7C" w:rsidRDefault="001D561B" w:rsidP="001D561B">
      <w:pPr>
        <w:pStyle w:val="NormalWeb"/>
        <w:rPr>
          <w:b/>
        </w:rPr>
      </w:pPr>
      <w:r w:rsidRPr="00B35F7C">
        <w:rPr>
          <w:rStyle w:val="Gl"/>
        </w:rPr>
        <w:t>“Gerçekten indirdiğimiz açık delilleri ve doğru yolu, Kitap’ta insanlara açıkça gösterdikten sonra gizleyenler var ya, onlara hem Allah lânet eder, hem de lânetçiler lânet eder. Ancak tövbe edip durumlarını düzeltenler ve gerçeği açıkça ortaya koyanlar müstesnadır; zira ben onların tövbelerini kabul ederim. Tövbeleri en çok kabul edici ve günahları en çok bağışlayıcı benim.”</w:t>
      </w:r>
      <w:r w:rsidR="003253E1">
        <w:rPr>
          <w:rStyle w:val="DipnotBavurusu"/>
          <w:b/>
          <w:bCs/>
        </w:rPr>
        <w:footnoteReference w:id="37"/>
      </w:r>
    </w:p>
    <w:p w:rsidR="003A3375" w:rsidRPr="00B35F7C" w:rsidRDefault="003A3375" w:rsidP="003A3375">
      <w:pPr>
        <w:pStyle w:val="NormalWeb"/>
        <w:rPr>
          <w:b/>
        </w:rPr>
      </w:pPr>
      <w:r w:rsidRPr="00B35F7C">
        <w:rPr>
          <w:b/>
        </w:rPr>
        <w:t xml:space="preserve">*Hazret-i </w:t>
      </w:r>
      <w:r w:rsidRPr="003253E1">
        <w:rPr>
          <w:b/>
          <w:color w:val="000000" w:themeColor="text1"/>
        </w:rPr>
        <w:t xml:space="preserve">Ebu </w:t>
      </w:r>
      <w:proofErr w:type="spellStart"/>
      <w:r w:rsidRPr="003253E1">
        <w:rPr>
          <w:b/>
          <w:bCs/>
          <w:color w:val="000000" w:themeColor="text1"/>
          <w:u w:val="single"/>
        </w:rPr>
        <w:t>Hüreyre</w:t>
      </w:r>
      <w:proofErr w:type="spellEnd"/>
      <w:r w:rsidRPr="003253E1">
        <w:rPr>
          <w:b/>
          <w:color w:val="000000" w:themeColor="text1"/>
        </w:rPr>
        <w:t xml:space="preserve"> gibi</w:t>
      </w:r>
      <w:r w:rsidRPr="00B35F7C">
        <w:rPr>
          <w:b/>
        </w:rPr>
        <w:t xml:space="preserve"> sadık ve bütün hayatını hadise ve dine vakfeden, </w:t>
      </w:r>
    </w:p>
    <w:p w:rsidR="003A3375" w:rsidRPr="003A3375" w:rsidRDefault="003A3375" w:rsidP="003A3375">
      <w:pPr>
        <w:spacing w:after="0" w:line="240" w:lineRule="auto"/>
        <w:jc w:val="center"/>
        <w:rPr>
          <w:rFonts w:ascii="Times New Roman" w:eastAsia="Times New Roman" w:hAnsi="Times New Roman" w:cs="Times New Roman"/>
          <w:b/>
          <w:sz w:val="24"/>
          <w:szCs w:val="24"/>
          <w:lang w:eastAsia="tr-TR"/>
        </w:rPr>
      </w:pPr>
      <w:r w:rsidRPr="00B35F7C">
        <w:rPr>
          <w:rFonts w:ascii="Times New Roman" w:eastAsia="Times New Roman" w:hAnsi="Times New Roman" w:cs="Times New Roman"/>
          <w:b/>
          <w:noProof/>
          <w:sz w:val="24"/>
          <w:szCs w:val="24"/>
          <w:lang w:eastAsia="tr-TR"/>
        </w:rPr>
        <w:drawing>
          <wp:inline distT="0" distB="0" distL="0" distR="0">
            <wp:extent cx="3086100" cy="314325"/>
            <wp:effectExtent l="19050" t="0" r="0" b="0"/>
            <wp:docPr id="1" name="Resim 1" descr="http://www.risaleinurenstitusu.org/tr/kulliyat/images/books/mekt/b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saleinurenstitusu.org/tr/kulliyat/images/books/mekt/b314.gif"/>
                    <pic:cNvPicPr>
                      <a:picLocks noChangeAspect="1" noChangeArrowheads="1"/>
                    </pic:cNvPicPr>
                  </pic:nvPicPr>
                  <pic:blipFill>
                    <a:blip r:embed="rId7" cstate="print"/>
                    <a:srcRect/>
                    <a:stretch>
                      <a:fillRect/>
                    </a:stretch>
                  </pic:blipFill>
                  <pic:spPr bwMode="auto">
                    <a:xfrm>
                      <a:off x="0" y="0"/>
                      <a:ext cx="3086100" cy="314325"/>
                    </a:xfrm>
                    <a:prstGeom prst="rect">
                      <a:avLst/>
                    </a:prstGeom>
                    <a:noFill/>
                    <a:ln w="9525">
                      <a:noFill/>
                      <a:miter lim="800000"/>
                      <a:headEnd/>
                      <a:tailEnd/>
                    </a:ln>
                  </pic:spPr>
                </pic:pic>
              </a:graphicData>
            </a:graphic>
          </wp:inline>
        </w:drawing>
      </w:r>
    </w:p>
    <w:p w:rsidR="003A3375" w:rsidRPr="003A3375" w:rsidRDefault="003A3375" w:rsidP="003A3375">
      <w:pPr>
        <w:spacing w:before="100" w:beforeAutospacing="1" w:after="100" w:afterAutospacing="1" w:line="240" w:lineRule="auto"/>
        <w:rPr>
          <w:rFonts w:ascii="Times New Roman" w:eastAsia="Times New Roman" w:hAnsi="Times New Roman" w:cs="Times New Roman"/>
          <w:b/>
          <w:sz w:val="24"/>
          <w:szCs w:val="24"/>
          <w:lang w:eastAsia="tr-TR"/>
        </w:rPr>
      </w:pPr>
      <w:proofErr w:type="gramStart"/>
      <w:r w:rsidRPr="003A3375">
        <w:rPr>
          <w:rFonts w:ascii="Times New Roman" w:eastAsia="Times New Roman" w:hAnsi="Times New Roman" w:cs="Times New Roman"/>
          <w:b/>
          <w:sz w:val="24"/>
          <w:szCs w:val="24"/>
          <w:lang w:eastAsia="tr-TR"/>
        </w:rPr>
        <w:t>hadisini</w:t>
      </w:r>
      <w:proofErr w:type="gramEnd"/>
      <w:r w:rsidRPr="003A3375">
        <w:rPr>
          <w:rFonts w:ascii="Times New Roman" w:eastAsia="Times New Roman" w:hAnsi="Times New Roman" w:cs="Times New Roman"/>
          <w:b/>
          <w:sz w:val="24"/>
          <w:szCs w:val="24"/>
          <w:lang w:eastAsia="tr-TR"/>
        </w:rPr>
        <w:t xml:space="preserve"> işiten ve nakleden, hiç mümkün müdür ki, hıfzındaki </w:t>
      </w:r>
      <w:proofErr w:type="spellStart"/>
      <w:r w:rsidRPr="003A3375">
        <w:rPr>
          <w:rFonts w:ascii="Times New Roman" w:eastAsia="Times New Roman" w:hAnsi="Times New Roman" w:cs="Times New Roman"/>
          <w:b/>
          <w:sz w:val="24"/>
          <w:szCs w:val="24"/>
          <w:lang w:eastAsia="tr-TR"/>
        </w:rPr>
        <w:t>ehâdis</w:t>
      </w:r>
      <w:proofErr w:type="spellEnd"/>
      <w:r w:rsidRPr="003A3375">
        <w:rPr>
          <w:rFonts w:ascii="Times New Roman" w:eastAsia="Times New Roman" w:hAnsi="Times New Roman" w:cs="Times New Roman"/>
          <w:b/>
          <w:sz w:val="24"/>
          <w:szCs w:val="24"/>
          <w:lang w:eastAsia="tr-TR"/>
        </w:rPr>
        <w:t xml:space="preserve">-i </w:t>
      </w:r>
      <w:proofErr w:type="spellStart"/>
      <w:r w:rsidRPr="003A3375">
        <w:rPr>
          <w:rFonts w:ascii="Times New Roman" w:eastAsia="Times New Roman" w:hAnsi="Times New Roman" w:cs="Times New Roman"/>
          <w:b/>
          <w:sz w:val="24"/>
          <w:szCs w:val="24"/>
          <w:lang w:eastAsia="tr-TR"/>
        </w:rPr>
        <w:t>Nebeviyenin</w:t>
      </w:r>
      <w:proofErr w:type="spellEnd"/>
      <w:r w:rsidRPr="003A3375">
        <w:rPr>
          <w:rFonts w:ascii="Times New Roman" w:eastAsia="Times New Roman" w:hAnsi="Times New Roman" w:cs="Times New Roman"/>
          <w:b/>
          <w:sz w:val="24"/>
          <w:szCs w:val="24"/>
          <w:lang w:eastAsia="tr-TR"/>
        </w:rPr>
        <w:t xml:space="preserve"> kıymetini ve sıhhatini şüpheye düşürüp </w:t>
      </w:r>
      <w:proofErr w:type="spellStart"/>
      <w:r w:rsidRPr="003A3375">
        <w:rPr>
          <w:rFonts w:ascii="Times New Roman" w:eastAsia="Times New Roman" w:hAnsi="Times New Roman" w:cs="Times New Roman"/>
          <w:b/>
          <w:sz w:val="24"/>
          <w:szCs w:val="24"/>
          <w:lang w:eastAsia="tr-TR"/>
        </w:rPr>
        <w:t>Ehl</w:t>
      </w:r>
      <w:proofErr w:type="spellEnd"/>
      <w:r w:rsidRPr="003A3375">
        <w:rPr>
          <w:rFonts w:ascii="Times New Roman" w:eastAsia="Times New Roman" w:hAnsi="Times New Roman" w:cs="Times New Roman"/>
          <w:b/>
          <w:sz w:val="24"/>
          <w:szCs w:val="24"/>
          <w:lang w:eastAsia="tr-TR"/>
        </w:rPr>
        <w:t xml:space="preserve">-i </w:t>
      </w:r>
      <w:proofErr w:type="spellStart"/>
      <w:r w:rsidRPr="003A3375">
        <w:rPr>
          <w:rFonts w:ascii="Times New Roman" w:eastAsia="Times New Roman" w:hAnsi="Times New Roman" w:cs="Times New Roman"/>
          <w:b/>
          <w:sz w:val="24"/>
          <w:szCs w:val="24"/>
          <w:lang w:eastAsia="tr-TR"/>
        </w:rPr>
        <w:t>Suffenin</w:t>
      </w:r>
      <w:proofErr w:type="spellEnd"/>
      <w:r w:rsidRPr="003A3375">
        <w:rPr>
          <w:rFonts w:ascii="Times New Roman" w:eastAsia="Times New Roman" w:hAnsi="Times New Roman" w:cs="Times New Roman"/>
          <w:b/>
          <w:sz w:val="24"/>
          <w:szCs w:val="24"/>
          <w:lang w:eastAsia="tr-TR"/>
        </w:rPr>
        <w:t xml:space="preserve"> tekzibine hedef edecek muhalif bir söz ve asılsız bir </w:t>
      </w:r>
      <w:proofErr w:type="spellStart"/>
      <w:r w:rsidRPr="003A3375">
        <w:rPr>
          <w:rFonts w:ascii="Times New Roman" w:eastAsia="Times New Roman" w:hAnsi="Times New Roman" w:cs="Times New Roman"/>
          <w:b/>
          <w:sz w:val="24"/>
          <w:szCs w:val="24"/>
          <w:lang w:eastAsia="tr-TR"/>
        </w:rPr>
        <w:t>vak'a</w:t>
      </w:r>
      <w:proofErr w:type="spellEnd"/>
      <w:r w:rsidRPr="003A3375">
        <w:rPr>
          <w:rFonts w:ascii="Times New Roman" w:eastAsia="Times New Roman" w:hAnsi="Times New Roman" w:cs="Times New Roman"/>
          <w:b/>
          <w:sz w:val="24"/>
          <w:szCs w:val="24"/>
          <w:lang w:eastAsia="tr-TR"/>
        </w:rPr>
        <w:t xml:space="preserve"> söylesin? Hâşâ! </w:t>
      </w:r>
    </w:p>
    <w:p w:rsidR="003A3375" w:rsidRPr="00B35F7C" w:rsidRDefault="003A3375" w:rsidP="003A3375">
      <w:pPr>
        <w:pStyle w:val="NormalWeb"/>
        <w:rPr>
          <w:b/>
        </w:rPr>
      </w:pPr>
      <w:r w:rsidRPr="00B35F7C">
        <w:rPr>
          <w:b/>
        </w:rPr>
        <w:t xml:space="preserve">*Eğer denilse: "Resul-i Ekrem </w:t>
      </w:r>
      <w:proofErr w:type="spellStart"/>
      <w:r w:rsidRPr="00B35F7C">
        <w:rPr>
          <w:b/>
        </w:rPr>
        <w:t>Aleyhissalâtü</w:t>
      </w:r>
      <w:proofErr w:type="spellEnd"/>
      <w:r w:rsidRPr="00B35F7C">
        <w:rPr>
          <w:b/>
        </w:rPr>
        <w:t xml:space="preserve"> Vesselâmın her hal ve hareketini </w:t>
      </w:r>
      <w:proofErr w:type="spellStart"/>
      <w:r w:rsidRPr="00B35F7C">
        <w:rPr>
          <w:b/>
        </w:rPr>
        <w:t>kemâl</w:t>
      </w:r>
      <w:proofErr w:type="spellEnd"/>
      <w:r w:rsidRPr="00B35F7C">
        <w:rPr>
          <w:b/>
        </w:rPr>
        <w:t xml:space="preserve">-i ihtimamla Sahabeler muhafaza ederek nakletmişler. Böyle </w:t>
      </w:r>
      <w:proofErr w:type="spellStart"/>
      <w:r w:rsidRPr="00B35F7C">
        <w:rPr>
          <w:b/>
        </w:rPr>
        <w:t>mu'cizât</w:t>
      </w:r>
      <w:proofErr w:type="spellEnd"/>
      <w:r w:rsidRPr="00B35F7C">
        <w:rPr>
          <w:b/>
        </w:rPr>
        <w:t xml:space="preserve">-ı </w:t>
      </w:r>
      <w:proofErr w:type="spellStart"/>
      <w:r w:rsidRPr="00B35F7C">
        <w:rPr>
          <w:b/>
        </w:rPr>
        <w:t>azîme</w:t>
      </w:r>
      <w:proofErr w:type="spellEnd"/>
      <w:r w:rsidRPr="00B35F7C">
        <w:rPr>
          <w:b/>
        </w:rPr>
        <w:t xml:space="preserve">, neden on, yirmi tarikle geliyor? Yüz tarikle gelmeliydi. Hem neden Hazret-i Enes, </w:t>
      </w:r>
      <w:proofErr w:type="spellStart"/>
      <w:r w:rsidRPr="00B35F7C">
        <w:rPr>
          <w:b/>
        </w:rPr>
        <w:t>Câbir</w:t>
      </w:r>
      <w:proofErr w:type="spellEnd"/>
      <w:r w:rsidRPr="00B35F7C">
        <w:rPr>
          <w:b/>
        </w:rPr>
        <w:t xml:space="preserve">, Ebu </w:t>
      </w:r>
      <w:proofErr w:type="spellStart"/>
      <w:r w:rsidRPr="003253E1">
        <w:rPr>
          <w:b/>
          <w:bCs/>
          <w:color w:val="000000" w:themeColor="text1"/>
          <w:u w:val="single"/>
        </w:rPr>
        <w:t>Hüreyre</w:t>
      </w:r>
      <w:r w:rsidRPr="003253E1">
        <w:rPr>
          <w:b/>
          <w:color w:val="000000" w:themeColor="text1"/>
        </w:rPr>
        <w:t>'d</w:t>
      </w:r>
      <w:r w:rsidRPr="00B35F7C">
        <w:rPr>
          <w:b/>
        </w:rPr>
        <w:t>en</w:t>
      </w:r>
      <w:proofErr w:type="spellEnd"/>
      <w:r w:rsidRPr="00B35F7C">
        <w:rPr>
          <w:b/>
        </w:rPr>
        <w:t xml:space="preserve"> çok geliyor; Hazret-i Ebu Bekir ve Ömer az rivayet ediyor?" </w:t>
      </w:r>
    </w:p>
    <w:p w:rsidR="003A3375" w:rsidRPr="003253E1" w:rsidRDefault="003A3375" w:rsidP="003A3375">
      <w:pPr>
        <w:pStyle w:val="NormalWeb"/>
        <w:rPr>
          <w:b/>
          <w:color w:val="000000" w:themeColor="text1"/>
        </w:rPr>
      </w:pPr>
      <w:proofErr w:type="spellStart"/>
      <w:r w:rsidRPr="00B35F7C">
        <w:rPr>
          <w:b/>
        </w:rPr>
        <w:t>Elcevap</w:t>
      </w:r>
      <w:proofErr w:type="spellEnd"/>
      <w:r w:rsidRPr="00B35F7C">
        <w:rPr>
          <w:b/>
        </w:rPr>
        <w:t xml:space="preserve">: Birinci şıkkın cevabı, Dördüncü İşaretin Üçüncü Esasında geçmiş. İkinci şıkkın cevabı </w:t>
      </w:r>
      <w:proofErr w:type="gramStart"/>
      <w:r w:rsidRPr="00B35F7C">
        <w:rPr>
          <w:b/>
        </w:rPr>
        <w:t>ise:Nasıl</w:t>
      </w:r>
      <w:proofErr w:type="gramEnd"/>
      <w:r w:rsidRPr="00B35F7C">
        <w:rPr>
          <w:b/>
        </w:rPr>
        <w:t xml:space="preserve"> ki insan bir ilâca muhtaç olsa, bir tabibe gider; hendese için mühendise gider, mühendisten nakleder; mesele-i </w:t>
      </w:r>
      <w:proofErr w:type="spellStart"/>
      <w:r w:rsidRPr="00B35F7C">
        <w:rPr>
          <w:b/>
        </w:rPr>
        <w:t>şer'iye</w:t>
      </w:r>
      <w:proofErr w:type="spellEnd"/>
      <w:r w:rsidRPr="00B35F7C">
        <w:rPr>
          <w:b/>
        </w:rPr>
        <w:t xml:space="preserve"> müftüden haber alınır, ve </w:t>
      </w:r>
      <w:proofErr w:type="spellStart"/>
      <w:r w:rsidRPr="00B35F7C">
        <w:rPr>
          <w:b/>
        </w:rPr>
        <w:t>hâkezâ</w:t>
      </w:r>
      <w:proofErr w:type="spellEnd"/>
      <w:r w:rsidRPr="00B35F7C">
        <w:rPr>
          <w:b/>
        </w:rPr>
        <w:t xml:space="preserve">... Öyle de, Sahabe içinde, </w:t>
      </w:r>
      <w:proofErr w:type="spellStart"/>
      <w:r w:rsidRPr="00B35F7C">
        <w:rPr>
          <w:b/>
        </w:rPr>
        <w:t>ehâdis</w:t>
      </w:r>
      <w:proofErr w:type="spellEnd"/>
      <w:r w:rsidRPr="00B35F7C">
        <w:rPr>
          <w:b/>
        </w:rPr>
        <w:t xml:space="preserve">-i </w:t>
      </w:r>
      <w:proofErr w:type="spellStart"/>
      <w:r w:rsidRPr="00B35F7C">
        <w:rPr>
          <w:b/>
        </w:rPr>
        <w:t>Nebeviyeyi</w:t>
      </w:r>
      <w:proofErr w:type="spellEnd"/>
      <w:r w:rsidRPr="00B35F7C">
        <w:rPr>
          <w:b/>
        </w:rPr>
        <w:t xml:space="preserve"> gelecek asırlara ders vermek için, ulema-i Sahabeden bir kısım, ona </w:t>
      </w:r>
      <w:proofErr w:type="spellStart"/>
      <w:r w:rsidRPr="00B35F7C">
        <w:rPr>
          <w:b/>
        </w:rPr>
        <w:t>mânen</w:t>
      </w:r>
      <w:proofErr w:type="spellEnd"/>
      <w:r w:rsidRPr="00B35F7C">
        <w:rPr>
          <w:b/>
        </w:rPr>
        <w:t xml:space="preserve"> muvazzaf idiler, bütün kuvvetleriyle ona çalışıyorlardı. </w:t>
      </w:r>
      <w:r w:rsidRPr="003253E1">
        <w:rPr>
          <w:b/>
          <w:color w:val="000000" w:themeColor="text1"/>
        </w:rPr>
        <w:t xml:space="preserve">Evet, Hazret-i Ebu </w:t>
      </w:r>
      <w:proofErr w:type="spellStart"/>
      <w:r w:rsidRPr="003253E1">
        <w:rPr>
          <w:b/>
          <w:bCs/>
          <w:color w:val="000000" w:themeColor="text1"/>
          <w:u w:val="single"/>
        </w:rPr>
        <w:t>Hüreyre</w:t>
      </w:r>
      <w:proofErr w:type="spellEnd"/>
      <w:r w:rsidRPr="003253E1">
        <w:rPr>
          <w:b/>
          <w:color w:val="000000" w:themeColor="text1"/>
        </w:rPr>
        <w:t xml:space="preserve"> bütün hayatını hadisin hıfzına vermiş. Hazret-i Ömer siyaset âlemiyle ve hilâfet-i </w:t>
      </w:r>
      <w:proofErr w:type="spellStart"/>
      <w:r w:rsidRPr="003253E1">
        <w:rPr>
          <w:b/>
          <w:color w:val="000000" w:themeColor="text1"/>
        </w:rPr>
        <w:t>kübrâ</w:t>
      </w:r>
      <w:proofErr w:type="spellEnd"/>
      <w:r w:rsidRPr="003253E1">
        <w:rPr>
          <w:b/>
          <w:color w:val="000000" w:themeColor="text1"/>
        </w:rPr>
        <w:t xml:space="preserve"> ile meşgulmüş. Onun için, </w:t>
      </w:r>
      <w:proofErr w:type="spellStart"/>
      <w:r w:rsidRPr="003253E1">
        <w:rPr>
          <w:b/>
          <w:color w:val="000000" w:themeColor="text1"/>
        </w:rPr>
        <w:t>ehâdisi</w:t>
      </w:r>
      <w:proofErr w:type="spellEnd"/>
      <w:r w:rsidRPr="003253E1">
        <w:rPr>
          <w:b/>
          <w:color w:val="000000" w:themeColor="text1"/>
        </w:rPr>
        <w:t xml:space="preserve"> ümmete ders vermek için, Ebu </w:t>
      </w:r>
      <w:proofErr w:type="spellStart"/>
      <w:r w:rsidRPr="003253E1">
        <w:rPr>
          <w:b/>
          <w:bCs/>
          <w:color w:val="000000" w:themeColor="text1"/>
          <w:u w:val="single"/>
        </w:rPr>
        <w:t>Hüreyre</w:t>
      </w:r>
      <w:proofErr w:type="spellEnd"/>
      <w:r w:rsidRPr="003253E1">
        <w:rPr>
          <w:b/>
          <w:color w:val="000000" w:themeColor="text1"/>
        </w:rPr>
        <w:t xml:space="preserve"> ve Enes ve </w:t>
      </w:r>
      <w:proofErr w:type="spellStart"/>
      <w:r w:rsidRPr="003253E1">
        <w:rPr>
          <w:b/>
          <w:color w:val="000000" w:themeColor="text1"/>
        </w:rPr>
        <w:t>Câbir</w:t>
      </w:r>
      <w:proofErr w:type="spellEnd"/>
      <w:r w:rsidRPr="003253E1">
        <w:rPr>
          <w:b/>
          <w:color w:val="000000" w:themeColor="text1"/>
        </w:rPr>
        <w:t xml:space="preserve"> gibi zatlara </w:t>
      </w:r>
      <w:proofErr w:type="spellStart"/>
      <w:r w:rsidRPr="003253E1">
        <w:rPr>
          <w:b/>
          <w:color w:val="000000" w:themeColor="text1"/>
        </w:rPr>
        <w:t>itimad</w:t>
      </w:r>
      <w:proofErr w:type="spellEnd"/>
      <w:r w:rsidRPr="003253E1">
        <w:rPr>
          <w:b/>
          <w:color w:val="000000" w:themeColor="text1"/>
        </w:rPr>
        <w:t xml:space="preserve"> edip, ondan, rivayeti az ederdi. Hem madem </w:t>
      </w:r>
      <w:proofErr w:type="spellStart"/>
      <w:r w:rsidRPr="003253E1">
        <w:rPr>
          <w:b/>
          <w:color w:val="000000" w:themeColor="text1"/>
        </w:rPr>
        <w:t>sıddık</w:t>
      </w:r>
      <w:proofErr w:type="spellEnd"/>
      <w:r w:rsidRPr="003253E1">
        <w:rPr>
          <w:b/>
          <w:color w:val="000000" w:themeColor="text1"/>
        </w:rPr>
        <w:t xml:space="preserve">, </w:t>
      </w:r>
      <w:proofErr w:type="spellStart"/>
      <w:r w:rsidRPr="003253E1">
        <w:rPr>
          <w:b/>
          <w:color w:val="000000" w:themeColor="text1"/>
        </w:rPr>
        <w:t>sadûk</w:t>
      </w:r>
      <w:proofErr w:type="spellEnd"/>
      <w:r w:rsidRPr="003253E1">
        <w:rPr>
          <w:b/>
          <w:color w:val="000000" w:themeColor="text1"/>
        </w:rPr>
        <w:t xml:space="preserve">, sadık ve musaddak bir Sahabenin meşhur bir </w:t>
      </w:r>
      <w:r w:rsidRPr="003253E1">
        <w:rPr>
          <w:b/>
          <w:color w:val="000000" w:themeColor="text1"/>
        </w:rPr>
        <w:lastRenderedPageBreak/>
        <w:t xml:space="preserve">namdarı, bir tarikle bir hadiseyi haber verse, yeter denilir, başkasının nakline ihtiyaç da kalmaz. Onun için bazı mühim hadiseler iki üç tarikle geliyor. </w:t>
      </w:r>
      <w:r w:rsidR="003253E1" w:rsidRPr="003253E1">
        <w:rPr>
          <w:b/>
          <w:color w:val="000000" w:themeColor="text1"/>
        </w:rPr>
        <w:t>“</w:t>
      </w:r>
      <w:r w:rsidR="003253E1" w:rsidRPr="003253E1">
        <w:rPr>
          <w:rStyle w:val="DipnotBavurusu"/>
          <w:b/>
          <w:color w:val="000000" w:themeColor="text1"/>
        </w:rPr>
        <w:footnoteReference w:id="38"/>
      </w:r>
    </w:p>
    <w:p w:rsidR="003A3375" w:rsidRDefault="003A3375" w:rsidP="006F529B">
      <w:pPr>
        <w:rPr>
          <w:rFonts w:ascii="Times New Roman" w:hAnsi="Times New Roman" w:cs="Times New Roman"/>
          <w:b/>
          <w:sz w:val="24"/>
          <w:szCs w:val="24"/>
        </w:rPr>
      </w:pPr>
      <w:r w:rsidRPr="003253E1">
        <w:rPr>
          <w:rFonts w:ascii="Times New Roman" w:hAnsi="Times New Roman" w:cs="Times New Roman"/>
          <w:b/>
          <w:color w:val="000000" w:themeColor="text1"/>
          <w:sz w:val="24"/>
          <w:szCs w:val="24"/>
        </w:rPr>
        <w:t>*</w:t>
      </w:r>
      <w:r w:rsidR="00B85D95" w:rsidRPr="003253E1">
        <w:rPr>
          <w:rFonts w:ascii="Times New Roman" w:hAnsi="Times New Roman" w:cs="Times New Roman"/>
          <w:b/>
          <w:color w:val="000000" w:themeColor="text1"/>
          <w:sz w:val="24"/>
          <w:szCs w:val="24"/>
        </w:rPr>
        <w:t xml:space="preserve">Hem Ebu </w:t>
      </w:r>
      <w:proofErr w:type="spellStart"/>
      <w:r w:rsidR="00B85D95" w:rsidRPr="003253E1">
        <w:rPr>
          <w:rFonts w:ascii="Times New Roman" w:hAnsi="Times New Roman" w:cs="Times New Roman"/>
          <w:b/>
          <w:bCs/>
          <w:color w:val="000000" w:themeColor="text1"/>
          <w:sz w:val="24"/>
          <w:szCs w:val="24"/>
          <w:u w:val="single"/>
        </w:rPr>
        <w:t>Hüreyre</w:t>
      </w:r>
      <w:proofErr w:type="spellEnd"/>
      <w:r w:rsidR="00B85D95" w:rsidRPr="003253E1">
        <w:rPr>
          <w:rFonts w:ascii="Times New Roman" w:hAnsi="Times New Roman" w:cs="Times New Roman"/>
          <w:b/>
          <w:color w:val="000000" w:themeColor="text1"/>
          <w:sz w:val="24"/>
          <w:szCs w:val="24"/>
        </w:rPr>
        <w:t xml:space="preserve">, Resul-i Ekrem </w:t>
      </w:r>
      <w:proofErr w:type="spellStart"/>
      <w:r w:rsidR="00B85D95" w:rsidRPr="003253E1">
        <w:rPr>
          <w:rFonts w:ascii="Times New Roman" w:hAnsi="Times New Roman" w:cs="Times New Roman"/>
          <w:b/>
          <w:color w:val="000000" w:themeColor="text1"/>
          <w:sz w:val="24"/>
          <w:szCs w:val="24"/>
        </w:rPr>
        <w:t>Aleyhissalâtü</w:t>
      </w:r>
      <w:proofErr w:type="spellEnd"/>
      <w:r w:rsidR="00B85D95" w:rsidRPr="003253E1">
        <w:rPr>
          <w:rFonts w:ascii="Times New Roman" w:hAnsi="Times New Roman" w:cs="Times New Roman"/>
          <w:b/>
          <w:color w:val="000000" w:themeColor="text1"/>
          <w:sz w:val="24"/>
          <w:szCs w:val="24"/>
        </w:rPr>
        <w:t xml:space="preserve"> Vesselâma </w:t>
      </w:r>
      <w:proofErr w:type="spellStart"/>
      <w:r w:rsidR="00B85D95" w:rsidRPr="003253E1">
        <w:rPr>
          <w:rFonts w:ascii="Times New Roman" w:hAnsi="Times New Roman" w:cs="Times New Roman"/>
          <w:b/>
          <w:color w:val="000000" w:themeColor="text1"/>
          <w:sz w:val="24"/>
          <w:szCs w:val="24"/>
        </w:rPr>
        <w:t>şekvâ</w:t>
      </w:r>
      <w:proofErr w:type="spellEnd"/>
      <w:r w:rsidR="00B85D95" w:rsidRPr="003253E1">
        <w:rPr>
          <w:rFonts w:ascii="Times New Roman" w:hAnsi="Times New Roman" w:cs="Times New Roman"/>
          <w:b/>
          <w:color w:val="000000" w:themeColor="text1"/>
          <w:sz w:val="24"/>
          <w:szCs w:val="24"/>
        </w:rPr>
        <w:t xml:space="preserve"> etmiş ki, "Nisyan bana </w:t>
      </w:r>
      <w:proofErr w:type="spellStart"/>
      <w:r w:rsidR="00B85D95" w:rsidRPr="003253E1">
        <w:rPr>
          <w:rFonts w:ascii="Times New Roman" w:hAnsi="Times New Roman" w:cs="Times New Roman"/>
          <w:b/>
          <w:color w:val="000000" w:themeColor="text1"/>
          <w:sz w:val="24"/>
          <w:szCs w:val="24"/>
        </w:rPr>
        <w:t>ârız</w:t>
      </w:r>
      <w:proofErr w:type="spellEnd"/>
      <w:r w:rsidR="00B85D95" w:rsidRPr="003253E1">
        <w:rPr>
          <w:rFonts w:ascii="Times New Roman" w:hAnsi="Times New Roman" w:cs="Times New Roman"/>
          <w:b/>
          <w:color w:val="000000" w:themeColor="text1"/>
          <w:sz w:val="24"/>
          <w:szCs w:val="24"/>
        </w:rPr>
        <w:t xml:space="preserve"> oluyor." Resul-i Ekrem </w:t>
      </w:r>
      <w:proofErr w:type="spellStart"/>
      <w:r w:rsidR="00B85D95" w:rsidRPr="003253E1">
        <w:rPr>
          <w:rFonts w:ascii="Times New Roman" w:hAnsi="Times New Roman" w:cs="Times New Roman"/>
          <w:b/>
          <w:color w:val="000000" w:themeColor="text1"/>
          <w:sz w:val="24"/>
          <w:szCs w:val="24"/>
        </w:rPr>
        <w:t>Aleyhissalâtü</w:t>
      </w:r>
      <w:proofErr w:type="spellEnd"/>
      <w:r w:rsidR="00B85D95" w:rsidRPr="003253E1">
        <w:rPr>
          <w:rFonts w:ascii="Times New Roman" w:hAnsi="Times New Roman" w:cs="Times New Roman"/>
          <w:b/>
          <w:color w:val="000000" w:themeColor="text1"/>
          <w:sz w:val="24"/>
          <w:szCs w:val="24"/>
        </w:rPr>
        <w:t xml:space="preserve"> Vesselâm ferman etmiş, bir mendil şeklinde </w:t>
      </w:r>
      <w:proofErr w:type="spellStart"/>
      <w:r w:rsidR="00B85D95" w:rsidRPr="003253E1">
        <w:rPr>
          <w:rFonts w:ascii="Times New Roman" w:hAnsi="Times New Roman" w:cs="Times New Roman"/>
          <w:b/>
          <w:color w:val="000000" w:themeColor="text1"/>
          <w:sz w:val="24"/>
          <w:szCs w:val="24"/>
        </w:rPr>
        <w:t>birşey</w:t>
      </w:r>
      <w:proofErr w:type="spellEnd"/>
      <w:r w:rsidR="00B85D95" w:rsidRPr="003253E1">
        <w:rPr>
          <w:rFonts w:ascii="Times New Roman" w:hAnsi="Times New Roman" w:cs="Times New Roman"/>
          <w:b/>
          <w:color w:val="000000" w:themeColor="text1"/>
          <w:sz w:val="24"/>
          <w:szCs w:val="24"/>
        </w:rPr>
        <w:t xml:space="preserve"> açmış. Sonra, mübarek avucuyla </w:t>
      </w:r>
      <w:proofErr w:type="spellStart"/>
      <w:r w:rsidR="00B85D95" w:rsidRPr="003253E1">
        <w:rPr>
          <w:rFonts w:ascii="Times New Roman" w:hAnsi="Times New Roman" w:cs="Times New Roman"/>
          <w:b/>
          <w:color w:val="000000" w:themeColor="text1"/>
          <w:sz w:val="24"/>
          <w:szCs w:val="24"/>
        </w:rPr>
        <w:t>gaibden</w:t>
      </w:r>
      <w:proofErr w:type="spellEnd"/>
      <w:r w:rsidR="00B85D95" w:rsidRPr="003253E1">
        <w:rPr>
          <w:rFonts w:ascii="Times New Roman" w:hAnsi="Times New Roman" w:cs="Times New Roman"/>
          <w:b/>
          <w:color w:val="000000" w:themeColor="text1"/>
          <w:sz w:val="24"/>
          <w:szCs w:val="24"/>
        </w:rPr>
        <w:t xml:space="preserve"> </w:t>
      </w:r>
      <w:proofErr w:type="spellStart"/>
      <w:r w:rsidR="00B85D95" w:rsidRPr="003253E1">
        <w:rPr>
          <w:rFonts w:ascii="Times New Roman" w:hAnsi="Times New Roman" w:cs="Times New Roman"/>
          <w:b/>
          <w:color w:val="000000" w:themeColor="text1"/>
          <w:sz w:val="24"/>
          <w:szCs w:val="24"/>
        </w:rPr>
        <w:t>birşey</w:t>
      </w:r>
      <w:proofErr w:type="spellEnd"/>
      <w:r w:rsidR="00B85D95" w:rsidRPr="003253E1">
        <w:rPr>
          <w:rFonts w:ascii="Times New Roman" w:hAnsi="Times New Roman" w:cs="Times New Roman"/>
          <w:b/>
          <w:color w:val="000000" w:themeColor="text1"/>
          <w:sz w:val="24"/>
          <w:szCs w:val="24"/>
        </w:rPr>
        <w:t xml:space="preserve"> alır gibi, öyle avucunu oraya boşaltmış. İki üç defa öyle yaparak Ebu </w:t>
      </w:r>
      <w:proofErr w:type="spellStart"/>
      <w:r w:rsidR="00B85D95" w:rsidRPr="003253E1">
        <w:rPr>
          <w:rFonts w:ascii="Times New Roman" w:hAnsi="Times New Roman" w:cs="Times New Roman"/>
          <w:b/>
          <w:bCs/>
          <w:color w:val="000000" w:themeColor="text1"/>
          <w:sz w:val="24"/>
          <w:szCs w:val="24"/>
          <w:u w:val="single"/>
        </w:rPr>
        <w:t>Hüreyre</w:t>
      </w:r>
      <w:r w:rsidR="00B85D95" w:rsidRPr="003253E1">
        <w:rPr>
          <w:rFonts w:ascii="Times New Roman" w:hAnsi="Times New Roman" w:cs="Times New Roman"/>
          <w:b/>
          <w:color w:val="000000" w:themeColor="text1"/>
          <w:sz w:val="24"/>
          <w:szCs w:val="24"/>
        </w:rPr>
        <w:t>'ye</w:t>
      </w:r>
      <w:proofErr w:type="spellEnd"/>
      <w:r w:rsidR="00B85D95" w:rsidRPr="00B35F7C">
        <w:rPr>
          <w:rFonts w:ascii="Times New Roman" w:hAnsi="Times New Roman" w:cs="Times New Roman"/>
          <w:b/>
          <w:sz w:val="24"/>
          <w:szCs w:val="24"/>
        </w:rPr>
        <w:t xml:space="preserve"> demiş: "Şimdi mendili topla." Toplamış. Bu </w:t>
      </w:r>
      <w:proofErr w:type="spellStart"/>
      <w:r w:rsidR="00B85D95" w:rsidRPr="00B35F7C">
        <w:rPr>
          <w:rFonts w:ascii="Times New Roman" w:hAnsi="Times New Roman" w:cs="Times New Roman"/>
          <w:b/>
          <w:sz w:val="24"/>
          <w:szCs w:val="24"/>
        </w:rPr>
        <w:t>sırr</w:t>
      </w:r>
      <w:proofErr w:type="spellEnd"/>
      <w:r w:rsidR="00B85D95" w:rsidRPr="00B35F7C">
        <w:rPr>
          <w:rFonts w:ascii="Times New Roman" w:hAnsi="Times New Roman" w:cs="Times New Roman"/>
          <w:b/>
          <w:sz w:val="24"/>
          <w:szCs w:val="24"/>
        </w:rPr>
        <w:t xml:space="preserve">-ı </w:t>
      </w:r>
      <w:proofErr w:type="spellStart"/>
      <w:r w:rsidR="00B85D95" w:rsidRPr="00B35F7C">
        <w:rPr>
          <w:rFonts w:ascii="Times New Roman" w:hAnsi="Times New Roman" w:cs="Times New Roman"/>
          <w:b/>
          <w:sz w:val="24"/>
          <w:szCs w:val="24"/>
        </w:rPr>
        <w:t>mânevî</w:t>
      </w:r>
      <w:proofErr w:type="spellEnd"/>
      <w:r w:rsidR="00B85D95" w:rsidRPr="00B35F7C">
        <w:rPr>
          <w:rFonts w:ascii="Times New Roman" w:hAnsi="Times New Roman" w:cs="Times New Roman"/>
          <w:b/>
          <w:sz w:val="24"/>
          <w:szCs w:val="24"/>
        </w:rPr>
        <w:t>-i dua-</w:t>
      </w:r>
      <w:proofErr w:type="spellStart"/>
      <w:r w:rsidR="00B85D95" w:rsidRPr="00B35F7C">
        <w:rPr>
          <w:rFonts w:ascii="Times New Roman" w:hAnsi="Times New Roman" w:cs="Times New Roman"/>
          <w:b/>
          <w:sz w:val="24"/>
          <w:szCs w:val="24"/>
        </w:rPr>
        <w:t>yı</w:t>
      </w:r>
      <w:proofErr w:type="spellEnd"/>
      <w:r w:rsidR="00B85D95" w:rsidRPr="00B35F7C">
        <w:rPr>
          <w:rFonts w:ascii="Times New Roman" w:hAnsi="Times New Roman" w:cs="Times New Roman"/>
          <w:b/>
          <w:sz w:val="24"/>
          <w:szCs w:val="24"/>
        </w:rPr>
        <w:t xml:space="preserve"> Nebevî </w:t>
      </w:r>
      <w:proofErr w:type="gramStart"/>
      <w:r w:rsidR="00B85D95" w:rsidRPr="00B35F7C">
        <w:rPr>
          <w:rFonts w:ascii="Times New Roman" w:hAnsi="Times New Roman" w:cs="Times New Roman"/>
          <w:b/>
          <w:sz w:val="24"/>
          <w:szCs w:val="24"/>
        </w:rPr>
        <w:t>ile,</w:t>
      </w:r>
      <w:proofErr w:type="gramEnd"/>
      <w:r w:rsidR="00B85D95" w:rsidRPr="00B35F7C">
        <w:rPr>
          <w:rFonts w:ascii="Times New Roman" w:hAnsi="Times New Roman" w:cs="Times New Roman"/>
          <w:b/>
          <w:sz w:val="24"/>
          <w:szCs w:val="24"/>
        </w:rPr>
        <w:t xml:space="preserve"> </w:t>
      </w:r>
      <w:r w:rsidR="00B85D95" w:rsidRPr="003253E1">
        <w:rPr>
          <w:rFonts w:ascii="Times New Roman" w:hAnsi="Times New Roman" w:cs="Times New Roman"/>
          <w:b/>
          <w:color w:val="000000" w:themeColor="text1"/>
          <w:sz w:val="24"/>
          <w:szCs w:val="24"/>
        </w:rPr>
        <w:t xml:space="preserve">Ebu </w:t>
      </w:r>
      <w:proofErr w:type="spellStart"/>
      <w:r w:rsidR="00B85D95" w:rsidRPr="003253E1">
        <w:rPr>
          <w:rFonts w:ascii="Times New Roman" w:hAnsi="Times New Roman" w:cs="Times New Roman"/>
          <w:b/>
          <w:bCs/>
          <w:color w:val="000000" w:themeColor="text1"/>
          <w:sz w:val="24"/>
          <w:szCs w:val="24"/>
          <w:u w:val="single"/>
        </w:rPr>
        <w:t>Hüreyre</w:t>
      </w:r>
      <w:proofErr w:type="spellEnd"/>
      <w:r w:rsidR="00B85D95" w:rsidRPr="003253E1">
        <w:rPr>
          <w:rFonts w:ascii="Times New Roman" w:hAnsi="Times New Roman" w:cs="Times New Roman"/>
          <w:b/>
          <w:color w:val="000000" w:themeColor="text1"/>
          <w:sz w:val="24"/>
          <w:szCs w:val="24"/>
        </w:rPr>
        <w:t xml:space="preserve"> kasem</w:t>
      </w:r>
      <w:r w:rsidR="00B85D95" w:rsidRPr="00B35F7C">
        <w:rPr>
          <w:rFonts w:ascii="Times New Roman" w:hAnsi="Times New Roman" w:cs="Times New Roman"/>
          <w:b/>
          <w:sz w:val="24"/>
          <w:szCs w:val="24"/>
        </w:rPr>
        <w:t xml:space="preserve"> eder: "Ondan </w:t>
      </w:r>
      <w:r w:rsidR="008A4E10">
        <w:rPr>
          <w:rFonts w:ascii="Times New Roman" w:hAnsi="Times New Roman" w:cs="Times New Roman"/>
          <w:b/>
          <w:sz w:val="24"/>
          <w:szCs w:val="24"/>
        </w:rPr>
        <w:t xml:space="preserve">sonra hiçbir şey unutmadım." </w:t>
      </w:r>
      <w:r w:rsidR="008A4E10">
        <w:rPr>
          <w:rStyle w:val="DipnotBavurusu"/>
          <w:rFonts w:ascii="Times New Roman" w:hAnsi="Times New Roman" w:cs="Times New Roman"/>
          <w:b/>
          <w:sz w:val="24"/>
          <w:szCs w:val="24"/>
        </w:rPr>
        <w:footnoteReference w:id="39"/>
      </w:r>
    </w:p>
    <w:p w:rsidR="008A4E10" w:rsidRDefault="008A4E10" w:rsidP="008A4E10">
      <w:pPr>
        <w:jc w:val="right"/>
        <w:rPr>
          <w:rFonts w:ascii="Times New Roman" w:hAnsi="Times New Roman" w:cs="Times New Roman"/>
          <w:b/>
          <w:sz w:val="24"/>
          <w:szCs w:val="24"/>
        </w:rPr>
      </w:pPr>
      <w:r>
        <w:rPr>
          <w:rFonts w:ascii="Times New Roman" w:hAnsi="Times New Roman" w:cs="Times New Roman"/>
          <w:b/>
          <w:sz w:val="24"/>
          <w:szCs w:val="24"/>
        </w:rPr>
        <w:t>MEHMET ÖZÇELİK</w:t>
      </w:r>
    </w:p>
    <w:p w:rsidR="008A4E10" w:rsidRPr="00B35F7C" w:rsidRDefault="00CB2861" w:rsidP="008A4E10">
      <w:pPr>
        <w:jc w:val="right"/>
        <w:rPr>
          <w:rFonts w:ascii="Times New Roman" w:hAnsi="Times New Roman" w:cs="Times New Roman"/>
          <w:b/>
          <w:sz w:val="24"/>
          <w:szCs w:val="24"/>
        </w:rPr>
      </w:pPr>
      <w:r>
        <w:rPr>
          <w:rFonts w:ascii="Times New Roman" w:hAnsi="Times New Roman" w:cs="Times New Roman"/>
          <w:b/>
          <w:sz w:val="24"/>
          <w:szCs w:val="24"/>
        </w:rPr>
        <w:t>28</w:t>
      </w:r>
      <w:r w:rsidR="008A4E10">
        <w:rPr>
          <w:rFonts w:ascii="Times New Roman" w:hAnsi="Times New Roman" w:cs="Times New Roman"/>
          <w:b/>
          <w:sz w:val="24"/>
          <w:szCs w:val="24"/>
        </w:rPr>
        <w:t>-06-2014</w:t>
      </w:r>
    </w:p>
    <w:sectPr w:rsidR="008A4E10" w:rsidRPr="00B35F7C" w:rsidSect="001A35C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230" w:rsidRDefault="00FA6230" w:rsidP="00E00F60">
      <w:pPr>
        <w:spacing w:after="0" w:line="240" w:lineRule="auto"/>
      </w:pPr>
      <w:r>
        <w:separator/>
      </w:r>
    </w:p>
  </w:endnote>
  <w:endnote w:type="continuationSeparator" w:id="0">
    <w:p w:rsidR="00FA6230" w:rsidRDefault="00FA6230" w:rsidP="00E00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55" w:rsidRDefault="0090335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9797"/>
      <w:docPartObj>
        <w:docPartGallery w:val="Page Numbers (Bottom of Page)"/>
        <w:docPartUnique/>
      </w:docPartObj>
    </w:sdtPr>
    <w:sdtContent>
      <w:p w:rsidR="00903355" w:rsidRDefault="00991E02">
        <w:pPr>
          <w:pStyle w:val="Altbilgi"/>
          <w:jc w:val="center"/>
        </w:pPr>
        <w:r>
          <w:fldChar w:fldCharType="begin"/>
        </w:r>
        <w:r w:rsidR="00903355">
          <w:instrText xml:space="preserve"> PAGE   \* MERGEFORMAT </w:instrText>
        </w:r>
        <w:r>
          <w:fldChar w:fldCharType="separate"/>
        </w:r>
        <w:r w:rsidR="005446B8">
          <w:rPr>
            <w:noProof/>
          </w:rPr>
          <w:t>1</w:t>
        </w:r>
        <w:r>
          <w:fldChar w:fldCharType="end"/>
        </w:r>
      </w:p>
    </w:sdtContent>
  </w:sdt>
  <w:p w:rsidR="00903355" w:rsidRDefault="0090335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55" w:rsidRDefault="0090335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230" w:rsidRDefault="00FA6230" w:rsidP="00E00F60">
      <w:pPr>
        <w:spacing w:after="0" w:line="240" w:lineRule="auto"/>
      </w:pPr>
      <w:r>
        <w:separator/>
      </w:r>
    </w:p>
  </w:footnote>
  <w:footnote w:type="continuationSeparator" w:id="0">
    <w:p w:rsidR="00FA6230" w:rsidRDefault="00FA6230" w:rsidP="00E00F60">
      <w:pPr>
        <w:spacing w:after="0" w:line="240" w:lineRule="auto"/>
      </w:pPr>
      <w:r>
        <w:continuationSeparator/>
      </w:r>
    </w:p>
  </w:footnote>
  <w:footnote w:id="1">
    <w:p w:rsidR="005446B8" w:rsidRDefault="005446B8">
      <w:pPr>
        <w:pStyle w:val="DipnotMetni"/>
      </w:pPr>
      <w:r>
        <w:rPr>
          <w:rStyle w:val="DipnotBavurusu"/>
        </w:rPr>
        <w:footnoteRef/>
      </w:r>
      <w:r>
        <w:t xml:space="preserve"> </w:t>
      </w:r>
      <w:r w:rsidRPr="005446B8">
        <w:rPr>
          <w:rFonts w:ascii="Times New Roman" w:eastAsia="Times New Roman" w:hAnsi="Times New Roman" w:cs="Times New Roman"/>
          <w:b/>
          <w:lang w:eastAsia="tr-TR"/>
        </w:rPr>
        <w:t>Rum: 30/30</w:t>
      </w:r>
      <w:r>
        <w:rPr>
          <w:rFonts w:ascii="Times New Roman" w:eastAsia="Times New Roman" w:hAnsi="Times New Roman" w:cs="Times New Roman"/>
          <w:b/>
          <w:lang w:eastAsia="tr-TR"/>
        </w:rPr>
        <w:t>.</w:t>
      </w:r>
    </w:p>
  </w:footnote>
  <w:footnote w:id="2">
    <w:p w:rsidR="00127893" w:rsidRDefault="00127893">
      <w:pPr>
        <w:pStyle w:val="DipnotMetni"/>
      </w:pPr>
      <w:r>
        <w:rPr>
          <w:rStyle w:val="DipnotBavurusu"/>
        </w:rPr>
        <w:footnoteRef/>
      </w:r>
      <w:r>
        <w:t xml:space="preserve"> </w:t>
      </w:r>
      <w:proofErr w:type="spellStart"/>
      <w:r w:rsidRPr="00127893">
        <w:rPr>
          <w:rFonts w:ascii="Times New Roman" w:hAnsi="Times New Roman" w:cs="Times New Roman"/>
          <w:b/>
        </w:rPr>
        <w:t>Buharî</w:t>
      </w:r>
      <w:proofErr w:type="spellEnd"/>
      <w:r w:rsidRPr="00127893">
        <w:rPr>
          <w:rFonts w:ascii="Times New Roman" w:hAnsi="Times New Roman" w:cs="Times New Roman"/>
          <w:b/>
        </w:rPr>
        <w:t xml:space="preserve">. </w:t>
      </w:r>
      <w:proofErr w:type="spellStart"/>
      <w:r w:rsidRPr="00127893">
        <w:rPr>
          <w:rFonts w:ascii="Times New Roman" w:hAnsi="Times New Roman" w:cs="Times New Roman"/>
          <w:b/>
        </w:rPr>
        <w:t>Cenaiz</w:t>
      </w:r>
      <w:proofErr w:type="spellEnd"/>
      <w:r w:rsidRPr="00127893">
        <w:rPr>
          <w:rFonts w:ascii="Times New Roman" w:hAnsi="Times New Roman" w:cs="Times New Roman"/>
          <w:b/>
        </w:rPr>
        <w:t>. 80</w:t>
      </w:r>
      <w:proofErr w:type="gramStart"/>
      <w:r w:rsidRPr="00127893">
        <w:rPr>
          <w:rFonts w:ascii="Times New Roman" w:hAnsi="Times New Roman" w:cs="Times New Roman"/>
          <w:b/>
        </w:rPr>
        <w:t>.,</w:t>
      </w:r>
      <w:proofErr w:type="gramEnd"/>
      <w:r w:rsidRPr="00127893">
        <w:rPr>
          <w:rFonts w:ascii="Times New Roman" w:hAnsi="Times New Roman" w:cs="Times New Roman"/>
          <w:b/>
        </w:rPr>
        <w:t xml:space="preserve"> Kader, 22,23,24; </w:t>
      </w:r>
      <w:proofErr w:type="spellStart"/>
      <w:r w:rsidRPr="00127893">
        <w:rPr>
          <w:rFonts w:ascii="Times New Roman" w:hAnsi="Times New Roman" w:cs="Times New Roman"/>
          <w:b/>
        </w:rPr>
        <w:t>İbn</w:t>
      </w:r>
      <w:proofErr w:type="spellEnd"/>
      <w:r w:rsidRPr="00127893">
        <w:rPr>
          <w:rFonts w:ascii="Times New Roman" w:hAnsi="Times New Roman" w:cs="Times New Roman"/>
          <w:b/>
        </w:rPr>
        <w:t xml:space="preserve"> </w:t>
      </w:r>
      <w:proofErr w:type="spellStart"/>
      <w:r w:rsidRPr="00127893">
        <w:rPr>
          <w:rFonts w:ascii="Times New Roman" w:hAnsi="Times New Roman" w:cs="Times New Roman"/>
          <w:b/>
        </w:rPr>
        <w:t>Hanbel</w:t>
      </w:r>
      <w:proofErr w:type="spellEnd"/>
      <w:r w:rsidRPr="00127893">
        <w:rPr>
          <w:rFonts w:ascii="Times New Roman" w:hAnsi="Times New Roman" w:cs="Times New Roman"/>
          <w:b/>
        </w:rPr>
        <w:t>, II, 315, 346.</w:t>
      </w:r>
    </w:p>
  </w:footnote>
  <w:footnote w:id="3">
    <w:p w:rsidR="00127893" w:rsidRDefault="00127893">
      <w:pPr>
        <w:pStyle w:val="DipnotMetni"/>
      </w:pPr>
      <w:r>
        <w:rPr>
          <w:rStyle w:val="DipnotBavurusu"/>
        </w:rPr>
        <w:footnoteRef/>
      </w:r>
      <w:r>
        <w:t xml:space="preserve"> </w:t>
      </w:r>
      <w:proofErr w:type="gramStart"/>
      <w:r w:rsidRPr="00127893">
        <w:rPr>
          <w:rFonts w:ascii="Times New Roman" w:hAnsi="Times New Roman" w:cs="Times New Roman"/>
          <w:b/>
        </w:rPr>
        <w:t>er</w:t>
      </w:r>
      <w:proofErr w:type="gramEnd"/>
      <w:r w:rsidRPr="00127893">
        <w:rPr>
          <w:rFonts w:ascii="Times New Roman" w:hAnsi="Times New Roman" w:cs="Times New Roman"/>
          <w:b/>
        </w:rPr>
        <w:t xml:space="preserve">-Rum, 30/30; bk. </w:t>
      </w:r>
      <w:proofErr w:type="spellStart"/>
      <w:r w:rsidRPr="00127893">
        <w:rPr>
          <w:rFonts w:ascii="Times New Roman" w:hAnsi="Times New Roman" w:cs="Times New Roman"/>
          <w:b/>
        </w:rPr>
        <w:t>Buhari</w:t>
      </w:r>
      <w:proofErr w:type="spellEnd"/>
      <w:r w:rsidRPr="00127893">
        <w:rPr>
          <w:rFonts w:ascii="Times New Roman" w:hAnsi="Times New Roman" w:cs="Times New Roman"/>
          <w:b/>
        </w:rPr>
        <w:t xml:space="preserve">, </w:t>
      </w:r>
      <w:proofErr w:type="spellStart"/>
      <w:r w:rsidRPr="00127893">
        <w:rPr>
          <w:rFonts w:ascii="Times New Roman" w:hAnsi="Times New Roman" w:cs="Times New Roman"/>
          <w:b/>
        </w:rPr>
        <w:t>Tefsiru</w:t>
      </w:r>
      <w:proofErr w:type="spellEnd"/>
      <w:r w:rsidRPr="00127893">
        <w:rPr>
          <w:rFonts w:ascii="Times New Roman" w:hAnsi="Times New Roman" w:cs="Times New Roman"/>
          <w:b/>
        </w:rPr>
        <w:t xml:space="preserve"> Sure: 30/1</w:t>
      </w:r>
      <w:r>
        <w:rPr>
          <w:rFonts w:ascii="Times New Roman" w:hAnsi="Times New Roman" w:cs="Times New Roman"/>
          <w:b/>
        </w:rPr>
        <w:t>.</w:t>
      </w:r>
    </w:p>
  </w:footnote>
  <w:footnote w:id="4">
    <w:p w:rsidR="00127893" w:rsidRDefault="00127893">
      <w:pPr>
        <w:pStyle w:val="DipnotMetni"/>
      </w:pPr>
      <w:r>
        <w:rPr>
          <w:rStyle w:val="DipnotBavurusu"/>
        </w:rPr>
        <w:footnoteRef/>
      </w:r>
      <w:r>
        <w:t xml:space="preserve"> </w:t>
      </w:r>
      <w:r w:rsidRPr="00127893">
        <w:rPr>
          <w:rFonts w:ascii="Times New Roman" w:hAnsi="Times New Roman" w:cs="Times New Roman"/>
          <w:b/>
          <w:i/>
          <w:iCs/>
        </w:rPr>
        <w:t>Rum.30</w:t>
      </w:r>
      <w:r>
        <w:rPr>
          <w:rFonts w:ascii="Times New Roman" w:hAnsi="Times New Roman" w:cs="Times New Roman"/>
          <w:b/>
          <w:i/>
          <w:iCs/>
        </w:rPr>
        <w:t>.</w:t>
      </w:r>
    </w:p>
  </w:footnote>
  <w:footnote w:id="5">
    <w:p w:rsidR="00127893" w:rsidRDefault="00127893">
      <w:pPr>
        <w:pStyle w:val="DipnotMetni"/>
      </w:pPr>
      <w:r>
        <w:rPr>
          <w:rStyle w:val="DipnotBavurusu"/>
        </w:rPr>
        <w:footnoteRef/>
      </w:r>
      <w:r>
        <w:t xml:space="preserve"> </w:t>
      </w:r>
      <w:proofErr w:type="gramStart"/>
      <w:r w:rsidRPr="00127893">
        <w:rPr>
          <w:rFonts w:ascii="Times New Roman" w:hAnsi="Times New Roman" w:cs="Times New Roman"/>
          <w:b/>
        </w:rPr>
        <w:t>el</w:t>
      </w:r>
      <w:proofErr w:type="gramEnd"/>
      <w:r w:rsidRPr="00127893">
        <w:rPr>
          <w:rFonts w:ascii="Times New Roman" w:hAnsi="Times New Roman" w:cs="Times New Roman"/>
          <w:b/>
        </w:rPr>
        <w:t>-</w:t>
      </w:r>
      <w:proofErr w:type="spellStart"/>
      <w:r w:rsidRPr="00127893">
        <w:rPr>
          <w:rFonts w:ascii="Times New Roman" w:hAnsi="Times New Roman" w:cs="Times New Roman"/>
          <w:b/>
        </w:rPr>
        <w:t>İsra</w:t>
      </w:r>
      <w:proofErr w:type="spellEnd"/>
      <w:r w:rsidRPr="00127893">
        <w:rPr>
          <w:rFonts w:ascii="Times New Roman" w:hAnsi="Times New Roman" w:cs="Times New Roman"/>
          <w:b/>
        </w:rPr>
        <w:t xml:space="preserve">, 17/23, 24; bk. </w:t>
      </w:r>
      <w:proofErr w:type="spellStart"/>
      <w:r w:rsidRPr="00127893">
        <w:rPr>
          <w:rFonts w:ascii="Times New Roman" w:hAnsi="Times New Roman" w:cs="Times New Roman"/>
          <w:b/>
        </w:rPr>
        <w:t>Lok'man</w:t>
      </w:r>
      <w:proofErr w:type="spellEnd"/>
      <w:r w:rsidRPr="00127893">
        <w:rPr>
          <w:rFonts w:ascii="Times New Roman" w:hAnsi="Times New Roman" w:cs="Times New Roman"/>
          <w:b/>
        </w:rPr>
        <w:t>, 31/14,15.</w:t>
      </w:r>
    </w:p>
  </w:footnote>
  <w:footnote w:id="6">
    <w:p w:rsidR="00127893" w:rsidRDefault="00127893">
      <w:pPr>
        <w:pStyle w:val="DipnotMetni"/>
      </w:pPr>
      <w:r>
        <w:rPr>
          <w:rStyle w:val="DipnotBavurusu"/>
        </w:rPr>
        <w:footnoteRef/>
      </w:r>
      <w:r>
        <w:t xml:space="preserve"> </w:t>
      </w:r>
      <w:r w:rsidRPr="00127893">
        <w:rPr>
          <w:rFonts w:ascii="Times New Roman" w:hAnsi="Times New Roman" w:cs="Times New Roman"/>
          <w:b/>
        </w:rPr>
        <w:t>Enbiya-35</w:t>
      </w:r>
      <w:r>
        <w:rPr>
          <w:rFonts w:ascii="Times New Roman" w:hAnsi="Times New Roman" w:cs="Times New Roman"/>
          <w:b/>
        </w:rPr>
        <w:t>.</w:t>
      </w:r>
    </w:p>
  </w:footnote>
  <w:footnote w:id="7">
    <w:p w:rsidR="00127893" w:rsidRDefault="00127893">
      <w:pPr>
        <w:pStyle w:val="DipnotMetni"/>
      </w:pPr>
      <w:r>
        <w:rPr>
          <w:rStyle w:val="DipnotBavurusu"/>
        </w:rPr>
        <w:footnoteRef/>
      </w:r>
      <w:r>
        <w:t xml:space="preserve"> </w:t>
      </w:r>
      <w:proofErr w:type="spellStart"/>
      <w:r w:rsidRPr="00127893">
        <w:rPr>
          <w:rFonts w:ascii="Times New Roman" w:hAnsi="Times New Roman" w:cs="Times New Roman"/>
          <w:b/>
        </w:rPr>
        <w:t>Ankebut</w:t>
      </w:r>
      <w:proofErr w:type="spellEnd"/>
      <w:r w:rsidRPr="00127893">
        <w:rPr>
          <w:rFonts w:ascii="Times New Roman" w:hAnsi="Times New Roman" w:cs="Times New Roman"/>
          <w:b/>
        </w:rPr>
        <w:t>-57</w:t>
      </w:r>
      <w:r>
        <w:rPr>
          <w:rFonts w:ascii="Times New Roman" w:hAnsi="Times New Roman" w:cs="Times New Roman"/>
          <w:b/>
        </w:rPr>
        <w:t>.</w:t>
      </w:r>
    </w:p>
  </w:footnote>
  <w:footnote w:id="8">
    <w:p w:rsidR="00127893" w:rsidRDefault="00127893">
      <w:pPr>
        <w:pStyle w:val="DipnotMetni"/>
      </w:pPr>
      <w:r>
        <w:rPr>
          <w:rStyle w:val="DipnotBavurusu"/>
        </w:rPr>
        <w:footnoteRef/>
      </w:r>
      <w:r>
        <w:t xml:space="preserve"> </w:t>
      </w:r>
      <w:r w:rsidRPr="00127893">
        <w:rPr>
          <w:rFonts w:ascii="Times New Roman" w:hAnsi="Times New Roman" w:cs="Times New Roman"/>
          <w:b/>
        </w:rPr>
        <w:t>Yasin.22.</w:t>
      </w:r>
    </w:p>
  </w:footnote>
  <w:footnote w:id="9">
    <w:p w:rsidR="00127893" w:rsidRDefault="00127893">
      <w:pPr>
        <w:pStyle w:val="DipnotMetni"/>
      </w:pPr>
      <w:r>
        <w:rPr>
          <w:rStyle w:val="DipnotBavurusu"/>
        </w:rPr>
        <w:footnoteRef/>
      </w:r>
      <w:r>
        <w:t xml:space="preserve"> </w:t>
      </w:r>
      <w:r w:rsidRPr="00127893">
        <w:rPr>
          <w:rFonts w:ascii="Times New Roman" w:hAnsi="Times New Roman" w:cs="Times New Roman"/>
          <w:b/>
        </w:rPr>
        <w:t>Araf.156</w:t>
      </w:r>
    </w:p>
  </w:footnote>
  <w:footnote w:id="10">
    <w:p w:rsidR="00127893" w:rsidRDefault="00127893">
      <w:pPr>
        <w:pStyle w:val="DipnotMetni"/>
      </w:pPr>
      <w:r>
        <w:rPr>
          <w:rStyle w:val="DipnotBavurusu"/>
        </w:rPr>
        <w:footnoteRef/>
      </w:r>
      <w:r>
        <w:t xml:space="preserve"> </w:t>
      </w:r>
      <w:r w:rsidRPr="00127893">
        <w:rPr>
          <w:rFonts w:ascii="Times New Roman" w:hAnsi="Times New Roman" w:cs="Times New Roman"/>
          <w:b/>
        </w:rPr>
        <w:t>Al-i İmran.85.</w:t>
      </w:r>
    </w:p>
  </w:footnote>
  <w:footnote w:id="11">
    <w:p w:rsidR="00127893" w:rsidRDefault="00127893">
      <w:pPr>
        <w:pStyle w:val="DipnotMetni"/>
      </w:pPr>
      <w:r>
        <w:rPr>
          <w:rStyle w:val="DipnotBavurusu"/>
        </w:rPr>
        <w:footnoteRef/>
      </w:r>
      <w:r>
        <w:t xml:space="preserve"> </w:t>
      </w:r>
      <w:r w:rsidRPr="00127893">
        <w:rPr>
          <w:rFonts w:ascii="Times New Roman" w:hAnsi="Times New Roman" w:cs="Times New Roman"/>
          <w:b/>
        </w:rPr>
        <w:t>Enbiya.12.</w:t>
      </w:r>
    </w:p>
  </w:footnote>
  <w:footnote w:id="12">
    <w:p w:rsidR="00127893" w:rsidRDefault="00127893">
      <w:pPr>
        <w:pStyle w:val="DipnotMetni"/>
      </w:pPr>
      <w:r>
        <w:rPr>
          <w:rStyle w:val="DipnotBavurusu"/>
        </w:rPr>
        <w:footnoteRef/>
      </w:r>
      <w:r>
        <w:t xml:space="preserve"> </w:t>
      </w:r>
      <w:proofErr w:type="spellStart"/>
      <w:r w:rsidRPr="00127893">
        <w:rPr>
          <w:rFonts w:ascii="Times New Roman" w:hAnsi="Times New Roman" w:cs="Times New Roman"/>
          <w:b/>
        </w:rPr>
        <w:t>Maide</w:t>
      </w:r>
      <w:proofErr w:type="spellEnd"/>
      <w:r w:rsidRPr="00127893">
        <w:rPr>
          <w:rFonts w:ascii="Times New Roman" w:hAnsi="Times New Roman" w:cs="Times New Roman"/>
          <w:b/>
        </w:rPr>
        <w:t>.19.</w:t>
      </w:r>
    </w:p>
  </w:footnote>
  <w:footnote w:id="13">
    <w:p w:rsidR="00CB2861" w:rsidRDefault="00CB2861">
      <w:pPr>
        <w:pStyle w:val="DipnotMetni"/>
      </w:pPr>
      <w:r>
        <w:rPr>
          <w:rStyle w:val="DipnotBavurusu"/>
        </w:rPr>
        <w:footnoteRef/>
      </w:r>
      <w:r>
        <w:t xml:space="preserve"> </w:t>
      </w:r>
      <w:proofErr w:type="spellStart"/>
      <w:r w:rsidRPr="00CB2861">
        <w:rPr>
          <w:rFonts w:ascii="Times New Roman" w:hAnsi="Times New Roman" w:cs="Times New Roman"/>
          <w:b/>
        </w:rPr>
        <w:t>Maide</w:t>
      </w:r>
      <w:proofErr w:type="spellEnd"/>
      <w:r w:rsidRPr="00CB2861">
        <w:rPr>
          <w:rFonts w:ascii="Times New Roman" w:hAnsi="Times New Roman" w:cs="Times New Roman"/>
          <w:b/>
        </w:rPr>
        <w:t>.19 gibi</w:t>
      </w:r>
      <w:r>
        <w:rPr>
          <w:rFonts w:ascii="Times New Roman" w:hAnsi="Times New Roman" w:cs="Times New Roman"/>
          <w:b/>
        </w:rPr>
        <w:t>.</w:t>
      </w:r>
    </w:p>
  </w:footnote>
  <w:footnote w:id="14">
    <w:p w:rsidR="00CB2861" w:rsidRDefault="00CB2861">
      <w:pPr>
        <w:pStyle w:val="DipnotMetni"/>
      </w:pPr>
      <w:r>
        <w:rPr>
          <w:rStyle w:val="DipnotBavurusu"/>
        </w:rPr>
        <w:footnoteRef/>
      </w:r>
      <w:r>
        <w:t xml:space="preserve"> </w:t>
      </w:r>
      <w:proofErr w:type="spellStart"/>
      <w:r w:rsidRPr="00CB2861">
        <w:rPr>
          <w:rFonts w:ascii="Times New Roman" w:hAnsi="Times New Roman" w:cs="Times New Roman"/>
          <w:b/>
        </w:rPr>
        <w:t>Fatır</w:t>
      </w:r>
      <w:proofErr w:type="spellEnd"/>
      <w:r w:rsidRPr="00CB2861">
        <w:rPr>
          <w:rFonts w:ascii="Times New Roman" w:hAnsi="Times New Roman" w:cs="Times New Roman"/>
          <w:b/>
        </w:rPr>
        <w:t>.3.</w:t>
      </w:r>
    </w:p>
  </w:footnote>
  <w:footnote w:id="15">
    <w:p w:rsidR="00CB2861" w:rsidRDefault="00CB2861">
      <w:pPr>
        <w:pStyle w:val="DipnotMetni"/>
      </w:pPr>
      <w:r>
        <w:rPr>
          <w:rStyle w:val="DipnotBavurusu"/>
        </w:rPr>
        <w:footnoteRef/>
      </w:r>
      <w:r>
        <w:t xml:space="preserve"> </w:t>
      </w:r>
      <w:r w:rsidRPr="00CB2861">
        <w:rPr>
          <w:rFonts w:ascii="Times New Roman" w:hAnsi="Times New Roman" w:cs="Times New Roman"/>
          <w:b/>
        </w:rPr>
        <w:t>Araf-179</w:t>
      </w:r>
      <w:r>
        <w:rPr>
          <w:rFonts w:ascii="Times New Roman" w:hAnsi="Times New Roman" w:cs="Times New Roman"/>
          <w:b/>
        </w:rPr>
        <w:t>.</w:t>
      </w:r>
    </w:p>
  </w:footnote>
  <w:footnote w:id="16">
    <w:p w:rsidR="00560DBA" w:rsidRDefault="00560DBA">
      <w:pPr>
        <w:pStyle w:val="DipnotMetni"/>
      </w:pPr>
      <w:r>
        <w:rPr>
          <w:rStyle w:val="DipnotBavurusu"/>
        </w:rPr>
        <w:footnoteRef/>
      </w:r>
      <w:r>
        <w:t xml:space="preserve"> </w:t>
      </w:r>
      <w:proofErr w:type="spellStart"/>
      <w:r w:rsidRPr="00560DBA">
        <w:rPr>
          <w:rFonts w:ascii="Times New Roman" w:eastAsia="Times New Roman" w:hAnsi="Times New Roman" w:cs="Times New Roman"/>
          <w:b/>
          <w:lang w:eastAsia="tr-TR"/>
        </w:rPr>
        <w:t>İsra</w:t>
      </w:r>
      <w:proofErr w:type="spellEnd"/>
      <w:r w:rsidRPr="00560DBA">
        <w:rPr>
          <w:rFonts w:ascii="Times New Roman" w:eastAsia="Times New Roman" w:hAnsi="Times New Roman" w:cs="Times New Roman"/>
          <w:b/>
          <w:lang w:eastAsia="tr-TR"/>
        </w:rPr>
        <w:t>: 17/15.</w:t>
      </w:r>
    </w:p>
  </w:footnote>
  <w:footnote w:id="17">
    <w:p w:rsidR="00560DBA" w:rsidRDefault="00560DBA">
      <w:pPr>
        <w:pStyle w:val="DipnotMetni"/>
      </w:pPr>
      <w:r>
        <w:rPr>
          <w:rStyle w:val="DipnotBavurusu"/>
        </w:rPr>
        <w:footnoteRef/>
      </w:r>
      <w:r>
        <w:t xml:space="preserve"> </w:t>
      </w:r>
      <w:proofErr w:type="gramStart"/>
      <w:r w:rsidRPr="00560DBA">
        <w:rPr>
          <w:b/>
          <w:bCs/>
        </w:rPr>
        <w:t>el</w:t>
      </w:r>
      <w:proofErr w:type="gramEnd"/>
      <w:r w:rsidRPr="00560DBA">
        <w:rPr>
          <w:b/>
          <w:bCs/>
        </w:rPr>
        <w:t>-Hâkim en-</w:t>
      </w:r>
      <w:proofErr w:type="spellStart"/>
      <w:r w:rsidRPr="00560DBA">
        <w:rPr>
          <w:b/>
          <w:bCs/>
        </w:rPr>
        <w:t>Nisâbûrî</w:t>
      </w:r>
      <w:proofErr w:type="spellEnd"/>
      <w:r w:rsidRPr="00560DBA">
        <w:rPr>
          <w:b/>
          <w:bCs/>
        </w:rPr>
        <w:t>, el-</w:t>
      </w:r>
      <w:proofErr w:type="spellStart"/>
      <w:r w:rsidRPr="00560DBA">
        <w:rPr>
          <w:b/>
          <w:bCs/>
        </w:rPr>
        <w:t>Müstedrek</w:t>
      </w:r>
      <w:proofErr w:type="spellEnd"/>
      <w:r w:rsidRPr="00560DBA">
        <w:rPr>
          <w:b/>
          <w:bCs/>
        </w:rPr>
        <w:t>, Beyrut, t.y, III, 507</w:t>
      </w:r>
      <w:r>
        <w:rPr>
          <w:b/>
          <w:bCs/>
        </w:rPr>
        <w:t>.</w:t>
      </w:r>
    </w:p>
  </w:footnote>
  <w:footnote w:id="18">
    <w:p w:rsidR="00560DBA" w:rsidRDefault="00560DBA">
      <w:pPr>
        <w:pStyle w:val="DipnotMetni"/>
      </w:pPr>
      <w:r>
        <w:rPr>
          <w:rStyle w:val="DipnotBavurusu"/>
        </w:rPr>
        <w:footnoteRef/>
      </w:r>
      <w:r>
        <w:t xml:space="preserve"> </w:t>
      </w:r>
      <w:proofErr w:type="gramStart"/>
      <w:r w:rsidRPr="00560DBA">
        <w:rPr>
          <w:b/>
          <w:bCs/>
        </w:rPr>
        <w:t>ez</w:t>
      </w:r>
      <w:proofErr w:type="gramEnd"/>
      <w:r w:rsidRPr="00560DBA">
        <w:rPr>
          <w:b/>
          <w:bCs/>
        </w:rPr>
        <w:t>-</w:t>
      </w:r>
      <w:proofErr w:type="spellStart"/>
      <w:r w:rsidRPr="00560DBA">
        <w:rPr>
          <w:b/>
          <w:bCs/>
        </w:rPr>
        <w:t>Zehebî</w:t>
      </w:r>
      <w:proofErr w:type="spellEnd"/>
      <w:r w:rsidRPr="00560DBA">
        <w:rPr>
          <w:b/>
          <w:bCs/>
        </w:rPr>
        <w:t xml:space="preserve">, </w:t>
      </w:r>
      <w:proofErr w:type="spellStart"/>
      <w:r w:rsidRPr="00560DBA">
        <w:rPr>
          <w:b/>
          <w:bCs/>
        </w:rPr>
        <w:t>Tezkiretü'l</w:t>
      </w:r>
      <w:proofErr w:type="spellEnd"/>
      <w:r w:rsidRPr="00560DBA">
        <w:rPr>
          <w:b/>
          <w:bCs/>
        </w:rPr>
        <w:t>-</w:t>
      </w:r>
      <w:proofErr w:type="spellStart"/>
      <w:r w:rsidRPr="00560DBA">
        <w:rPr>
          <w:b/>
          <w:bCs/>
        </w:rPr>
        <w:t>Huffâz</w:t>
      </w:r>
      <w:proofErr w:type="spellEnd"/>
      <w:r w:rsidRPr="00560DBA">
        <w:rPr>
          <w:b/>
          <w:bCs/>
        </w:rPr>
        <w:t xml:space="preserve">, </w:t>
      </w:r>
      <w:proofErr w:type="spellStart"/>
      <w:r w:rsidRPr="00560DBA">
        <w:rPr>
          <w:b/>
          <w:bCs/>
        </w:rPr>
        <w:t>Haydarâbâd</w:t>
      </w:r>
      <w:proofErr w:type="spellEnd"/>
      <w:r w:rsidRPr="00560DBA">
        <w:rPr>
          <w:b/>
          <w:bCs/>
        </w:rPr>
        <w:t xml:space="preserve"> 1376/1956, I, 32</w:t>
      </w:r>
      <w:r>
        <w:rPr>
          <w:b/>
          <w:bCs/>
        </w:rPr>
        <w:t>.</w:t>
      </w:r>
    </w:p>
  </w:footnote>
  <w:footnote w:id="19">
    <w:p w:rsidR="00560DBA" w:rsidRDefault="00560DBA">
      <w:pPr>
        <w:pStyle w:val="DipnotMetni"/>
      </w:pPr>
      <w:r>
        <w:rPr>
          <w:rStyle w:val="DipnotBavurusu"/>
        </w:rPr>
        <w:footnoteRef/>
      </w:r>
      <w:r>
        <w:t xml:space="preserve"> </w:t>
      </w:r>
      <w:r w:rsidRPr="00560DBA">
        <w:rPr>
          <w:b/>
          <w:bCs/>
        </w:rPr>
        <w:t>H. 7/M. 629) (ez-</w:t>
      </w:r>
      <w:proofErr w:type="spellStart"/>
      <w:r w:rsidRPr="00560DBA">
        <w:rPr>
          <w:b/>
          <w:bCs/>
        </w:rPr>
        <w:t>Zehebî</w:t>
      </w:r>
      <w:proofErr w:type="spellEnd"/>
      <w:r w:rsidRPr="00560DBA">
        <w:rPr>
          <w:b/>
          <w:bCs/>
        </w:rPr>
        <w:t>, a.</w:t>
      </w:r>
      <w:proofErr w:type="spellStart"/>
      <w:r w:rsidRPr="00560DBA">
        <w:rPr>
          <w:b/>
          <w:bCs/>
        </w:rPr>
        <w:t>g.e</w:t>
      </w:r>
      <w:proofErr w:type="spellEnd"/>
      <w:proofErr w:type="gramStart"/>
      <w:r w:rsidRPr="00560DBA">
        <w:rPr>
          <w:b/>
          <w:bCs/>
        </w:rPr>
        <w:t>.,</w:t>
      </w:r>
      <w:proofErr w:type="gramEnd"/>
      <w:r w:rsidRPr="00560DBA">
        <w:rPr>
          <w:b/>
          <w:bCs/>
        </w:rPr>
        <w:t xml:space="preserve"> ayni yer</w:t>
      </w:r>
      <w:r>
        <w:rPr>
          <w:b/>
          <w:bCs/>
        </w:rPr>
        <w:t>.</w:t>
      </w:r>
    </w:p>
  </w:footnote>
  <w:footnote w:id="20">
    <w:p w:rsidR="00560DBA" w:rsidRDefault="00560DBA">
      <w:pPr>
        <w:pStyle w:val="DipnotMetni"/>
      </w:pPr>
      <w:r>
        <w:rPr>
          <w:rStyle w:val="DipnotBavurusu"/>
        </w:rPr>
        <w:footnoteRef/>
      </w:r>
      <w:r>
        <w:t xml:space="preserve"> </w:t>
      </w:r>
      <w:proofErr w:type="spellStart"/>
      <w:r w:rsidRPr="00560DBA">
        <w:rPr>
          <w:b/>
          <w:bCs/>
        </w:rPr>
        <w:t>ibn</w:t>
      </w:r>
      <w:proofErr w:type="spellEnd"/>
      <w:r w:rsidRPr="00560DBA">
        <w:rPr>
          <w:b/>
          <w:bCs/>
        </w:rPr>
        <w:t xml:space="preserve"> Kesir, el-</w:t>
      </w:r>
      <w:proofErr w:type="spellStart"/>
      <w:r w:rsidRPr="00560DBA">
        <w:rPr>
          <w:b/>
          <w:bCs/>
        </w:rPr>
        <w:t>Bidâye</w:t>
      </w:r>
      <w:proofErr w:type="spellEnd"/>
      <w:r w:rsidRPr="00560DBA">
        <w:rPr>
          <w:b/>
          <w:bCs/>
        </w:rPr>
        <w:t xml:space="preserve"> </w:t>
      </w:r>
      <w:proofErr w:type="spellStart"/>
      <w:r w:rsidRPr="00560DBA">
        <w:rPr>
          <w:b/>
          <w:bCs/>
        </w:rPr>
        <w:t>ve'n</w:t>
      </w:r>
      <w:proofErr w:type="spellEnd"/>
      <w:r w:rsidRPr="00560DBA">
        <w:rPr>
          <w:b/>
          <w:bCs/>
        </w:rPr>
        <w:t xml:space="preserve"> </w:t>
      </w:r>
      <w:proofErr w:type="spellStart"/>
      <w:r w:rsidRPr="00560DBA">
        <w:rPr>
          <w:b/>
          <w:bCs/>
        </w:rPr>
        <w:t>Nihâye</w:t>
      </w:r>
      <w:proofErr w:type="spellEnd"/>
      <w:r w:rsidRPr="00560DBA">
        <w:rPr>
          <w:b/>
          <w:bCs/>
        </w:rPr>
        <w:t>, Beyrut 1966, VIII, 108,113</w:t>
      </w:r>
      <w:r>
        <w:rPr>
          <w:b/>
          <w:bCs/>
        </w:rPr>
        <w:t>.</w:t>
      </w:r>
    </w:p>
  </w:footnote>
  <w:footnote w:id="21">
    <w:p w:rsidR="00560DBA" w:rsidRDefault="00560DBA">
      <w:pPr>
        <w:pStyle w:val="DipnotMetni"/>
      </w:pPr>
      <w:r>
        <w:rPr>
          <w:rStyle w:val="DipnotBavurusu"/>
        </w:rPr>
        <w:footnoteRef/>
      </w:r>
      <w:r>
        <w:t xml:space="preserve"> </w:t>
      </w:r>
      <w:proofErr w:type="spellStart"/>
      <w:r w:rsidRPr="00560DBA">
        <w:rPr>
          <w:b/>
          <w:bCs/>
        </w:rPr>
        <w:t>ibn</w:t>
      </w:r>
      <w:proofErr w:type="spellEnd"/>
      <w:r w:rsidRPr="00560DBA">
        <w:rPr>
          <w:b/>
          <w:bCs/>
        </w:rPr>
        <w:t xml:space="preserve"> Kesir, a.</w:t>
      </w:r>
      <w:proofErr w:type="spellStart"/>
      <w:r w:rsidRPr="00560DBA">
        <w:rPr>
          <w:b/>
          <w:bCs/>
        </w:rPr>
        <w:t>g.e</w:t>
      </w:r>
      <w:proofErr w:type="spellEnd"/>
      <w:proofErr w:type="gramStart"/>
      <w:r w:rsidRPr="00560DBA">
        <w:rPr>
          <w:b/>
          <w:bCs/>
        </w:rPr>
        <w:t>.,</w:t>
      </w:r>
      <w:proofErr w:type="gramEnd"/>
      <w:r w:rsidRPr="00560DBA">
        <w:rPr>
          <w:b/>
          <w:bCs/>
        </w:rPr>
        <w:t xml:space="preserve"> VIII, 108, 110</w:t>
      </w:r>
      <w:r>
        <w:rPr>
          <w:b/>
          <w:bCs/>
        </w:rPr>
        <w:t>.</w:t>
      </w:r>
    </w:p>
  </w:footnote>
  <w:footnote w:id="22">
    <w:p w:rsidR="00B23E3C" w:rsidRDefault="00B23E3C">
      <w:pPr>
        <w:pStyle w:val="DipnotMetni"/>
      </w:pPr>
      <w:r>
        <w:rPr>
          <w:rStyle w:val="DipnotBavurusu"/>
        </w:rPr>
        <w:footnoteRef/>
      </w:r>
      <w:r>
        <w:t xml:space="preserve"> </w:t>
      </w:r>
      <w:proofErr w:type="spellStart"/>
      <w:r w:rsidRPr="00B23E3C">
        <w:rPr>
          <w:b/>
          <w:bCs/>
        </w:rPr>
        <w:t>Buhâri</w:t>
      </w:r>
      <w:proofErr w:type="spellEnd"/>
      <w:r w:rsidRPr="00B23E3C">
        <w:rPr>
          <w:b/>
          <w:bCs/>
        </w:rPr>
        <w:t xml:space="preserve">, </w:t>
      </w:r>
      <w:proofErr w:type="spellStart"/>
      <w:r w:rsidRPr="00B23E3C">
        <w:rPr>
          <w:b/>
          <w:bCs/>
        </w:rPr>
        <w:t>Menâkib</w:t>
      </w:r>
      <w:proofErr w:type="spellEnd"/>
      <w:r w:rsidRPr="00B23E3C">
        <w:rPr>
          <w:b/>
          <w:bCs/>
        </w:rPr>
        <w:t xml:space="preserve">, 25; Müslim, </w:t>
      </w:r>
      <w:proofErr w:type="spellStart"/>
      <w:r w:rsidRPr="00B23E3C">
        <w:rPr>
          <w:b/>
          <w:bCs/>
        </w:rPr>
        <w:t>Fiten</w:t>
      </w:r>
      <w:proofErr w:type="spellEnd"/>
      <w:r w:rsidRPr="00B23E3C">
        <w:rPr>
          <w:b/>
          <w:bCs/>
        </w:rPr>
        <w:t>, I0</w:t>
      </w:r>
      <w:r>
        <w:rPr>
          <w:b/>
          <w:bCs/>
        </w:rPr>
        <w:t>.</w:t>
      </w:r>
    </w:p>
  </w:footnote>
  <w:footnote w:id="23">
    <w:p w:rsidR="00B23E3C" w:rsidRDefault="00B23E3C">
      <w:pPr>
        <w:pStyle w:val="DipnotMetni"/>
      </w:pPr>
      <w:r>
        <w:rPr>
          <w:rStyle w:val="DipnotBavurusu"/>
        </w:rPr>
        <w:footnoteRef/>
      </w:r>
      <w:r>
        <w:t xml:space="preserve"> </w:t>
      </w:r>
      <w:proofErr w:type="spellStart"/>
      <w:r w:rsidRPr="00B23E3C">
        <w:rPr>
          <w:b/>
          <w:bCs/>
        </w:rPr>
        <w:t>Zehebî</w:t>
      </w:r>
      <w:proofErr w:type="spellEnd"/>
      <w:r w:rsidRPr="00B23E3C">
        <w:rPr>
          <w:b/>
          <w:bCs/>
        </w:rPr>
        <w:t>, Tezkire, 1, 33</w:t>
      </w:r>
      <w:r>
        <w:rPr>
          <w:b/>
          <w:bCs/>
        </w:rPr>
        <w:t>.</w:t>
      </w:r>
    </w:p>
  </w:footnote>
  <w:footnote w:id="24">
    <w:p w:rsidR="00B23E3C" w:rsidRDefault="00B23E3C">
      <w:pPr>
        <w:pStyle w:val="DipnotMetni"/>
      </w:pPr>
      <w:r>
        <w:rPr>
          <w:rStyle w:val="DipnotBavurusu"/>
        </w:rPr>
        <w:footnoteRef/>
      </w:r>
      <w:r>
        <w:t xml:space="preserve"> </w:t>
      </w:r>
      <w:proofErr w:type="spellStart"/>
      <w:r w:rsidRPr="00B23E3C">
        <w:rPr>
          <w:b/>
          <w:bCs/>
        </w:rPr>
        <w:t>ibn</w:t>
      </w:r>
      <w:proofErr w:type="spellEnd"/>
      <w:r w:rsidRPr="00B23E3C">
        <w:rPr>
          <w:b/>
          <w:bCs/>
        </w:rPr>
        <w:t xml:space="preserve"> </w:t>
      </w:r>
      <w:proofErr w:type="spellStart"/>
      <w:r w:rsidRPr="00B23E3C">
        <w:rPr>
          <w:b/>
          <w:bCs/>
        </w:rPr>
        <w:t>Sa'd</w:t>
      </w:r>
      <w:proofErr w:type="spellEnd"/>
      <w:r w:rsidRPr="00B23E3C">
        <w:rPr>
          <w:b/>
          <w:bCs/>
        </w:rPr>
        <w:t>, et-</w:t>
      </w:r>
      <w:proofErr w:type="spellStart"/>
      <w:r w:rsidRPr="00B23E3C">
        <w:rPr>
          <w:b/>
          <w:bCs/>
        </w:rPr>
        <w:t>Tabakatü'l</w:t>
      </w:r>
      <w:proofErr w:type="spellEnd"/>
      <w:r w:rsidRPr="00B23E3C">
        <w:rPr>
          <w:b/>
          <w:bCs/>
        </w:rPr>
        <w:t>-</w:t>
      </w:r>
      <w:proofErr w:type="spellStart"/>
      <w:r w:rsidRPr="00B23E3C">
        <w:rPr>
          <w:b/>
          <w:bCs/>
        </w:rPr>
        <w:t>Kübrâ</w:t>
      </w:r>
      <w:proofErr w:type="spellEnd"/>
      <w:r w:rsidRPr="00B23E3C">
        <w:rPr>
          <w:b/>
          <w:bCs/>
        </w:rPr>
        <w:t>, Beyrut 1380/1960, IV, 336</w:t>
      </w:r>
      <w:r>
        <w:rPr>
          <w:b/>
          <w:bCs/>
        </w:rPr>
        <w:t>.</w:t>
      </w:r>
    </w:p>
  </w:footnote>
  <w:footnote w:id="25">
    <w:p w:rsidR="00B23E3C" w:rsidRDefault="00B23E3C">
      <w:pPr>
        <w:pStyle w:val="DipnotMetni"/>
      </w:pPr>
      <w:r>
        <w:rPr>
          <w:rStyle w:val="DipnotBavurusu"/>
        </w:rPr>
        <w:footnoteRef/>
      </w:r>
      <w:r>
        <w:t xml:space="preserve"> </w:t>
      </w:r>
      <w:proofErr w:type="spellStart"/>
      <w:r w:rsidRPr="00B23E3C">
        <w:rPr>
          <w:b/>
          <w:bCs/>
        </w:rPr>
        <w:t>İbn</w:t>
      </w:r>
      <w:proofErr w:type="spellEnd"/>
      <w:r w:rsidRPr="00B23E3C">
        <w:rPr>
          <w:b/>
          <w:bCs/>
        </w:rPr>
        <w:t xml:space="preserve"> </w:t>
      </w:r>
      <w:proofErr w:type="spellStart"/>
      <w:r w:rsidRPr="00B23E3C">
        <w:rPr>
          <w:b/>
          <w:bCs/>
        </w:rPr>
        <w:t>Hacer</w:t>
      </w:r>
      <w:proofErr w:type="spellEnd"/>
      <w:r w:rsidRPr="00B23E3C">
        <w:rPr>
          <w:b/>
          <w:bCs/>
        </w:rPr>
        <w:t>, el-</w:t>
      </w:r>
      <w:proofErr w:type="spellStart"/>
      <w:r w:rsidRPr="00B23E3C">
        <w:rPr>
          <w:b/>
          <w:bCs/>
        </w:rPr>
        <w:t>isâbe</w:t>
      </w:r>
      <w:proofErr w:type="spellEnd"/>
      <w:r w:rsidRPr="00B23E3C">
        <w:rPr>
          <w:b/>
          <w:bCs/>
        </w:rPr>
        <w:t xml:space="preserve"> </w:t>
      </w:r>
      <w:proofErr w:type="spellStart"/>
      <w:r w:rsidRPr="00B23E3C">
        <w:rPr>
          <w:b/>
          <w:bCs/>
        </w:rPr>
        <w:t>fî</w:t>
      </w:r>
      <w:proofErr w:type="spellEnd"/>
      <w:r w:rsidRPr="00B23E3C">
        <w:rPr>
          <w:b/>
          <w:bCs/>
        </w:rPr>
        <w:t xml:space="preserve"> </w:t>
      </w:r>
      <w:proofErr w:type="spellStart"/>
      <w:r w:rsidRPr="00B23E3C">
        <w:rPr>
          <w:b/>
          <w:bCs/>
        </w:rPr>
        <w:t>Temyîzi's</w:t>
      </w:r>
      <w:proofErr w:type="spellEnd"/>
      <w:r w:rsidRPr="00B23E3C">
        <w:rPr>
          <w:b/>
          <w:bCs/>
        </w:rPr>
        <w:t>-</w:t>
      </w:r>
      <w:proofErr w:type="spellStart"/>
      <w:r w:rsidRPr="00B23E3C">
        <w:rPr>
          <w:b/>
          <w:bCs/>
        </w:rPr>
        <w:t>Sahâbe</w:t>
      </w:r>
      <w:proofErr w:type="spellEnd"/>
      <w:r w:rsidRPr="00B23E3C">
        <w:rPr>
          <w:b/>
          <w:bCs/>
        </w:rPr>
        <w:t xml:space="preserve">, </w:t>
      </w:r>
      <w:proofErr w:type="spellStart"/>
      <w:r w:rsidRPr="00B23E3C">
        <w:rPr>
          <w:b/>
          <w:bCs/>
        </w:rPr>
        <w:t>Misir</w:t>
      </w:r>
      <w:proofErr w:type="spellEnd"/>
      <w:r w:rsidRPr="00B23E3C">
        <w:rPr>
          <w:b/>
          <w:bCs/>
        </w:rPr>
        <w:t xml:space="preserve"> 1328, IV, 205</w:t>
      </w:r>
      <w:r>
        <w:rPr>
          <w:b/>
          <w:bCs/>
        </w:rPr>
        <w:t>.</w:t>
      </w:r>
    </w:p>
  </w:footnote>
  <w:footnote w:id="26">
    <w:p w:rsidR="00B23E3C" w:rsidRDefault="00B23E3C">
      <w:pPr>
        <w:pStyle w:val="DipnotMetni"/>
      </w:pPr>
      <w:r>
        <w:rPr>
          <w:rStyle w:val="DipnotBavurusu"/>
        </w:rPr>
        <w:footnoteRef/>
      </w:r>
      <w:r>
        <w:t xml:space="preserve"> </w:t>
      </w:r>
      <w:proofErr w:type="spellStart"/>
      <w:r w:rsidRPr="00B23E3C">
        <w:rPr>
          <w:b/>
          <w:bCs/>
        </w:rPr>
        <w:t>İbn</w:t>
      </w:r>
      <w:proofErr w:type="spellEnd"/>
      <w:r w:rsidRPr="00B23E3C">
        <w:rPr>
          <w:b/>
          <w:bCs/>
        </w:rPr>
        <w:t xml:space="preserve"> </w:t>
      </w:r>
      <w:proofErr w:type="spellStart"/>
      <w:r w:rsidRPr="00B23E3C">
        <w:rPr>
          <w:b/>
          <w:bCs/>
        </w:rPr>
        <w:t>Hacer</w:t>
      </w:r>
      <w:proofErr w:type="spellEnd"/>
      <w:r w:rsidRPr="00B23E3C">
        <w:rPr>
          <w:b/>
          <w:bCs/>
        </w:rPr>
        <w:t>, a.</w:t>
      </w:r>
      <w:proofErr w:type="spellStart"/>
      <w:r w:rsidRPr="00B23E3C">
        <w:rPr>
          <w:b/>
          <w:bCs/>
        </w:rPr>
        <w:t>g.e</w:t>
      </w:r>
      <w:proofErr w:type="spellEnd"/>
      <w:proofErr w:type="gramStart"/>
      <w:r w:rsidRPr="00B23E3C">
        <w:rPr>
          <w:b/>
          <w:bCs/>
        </w:rPr>
        <w:t>.,</w:t>
      </w:r>
      <w:proofErr w:type="gramEnd"/>
      <w:r w:rsidRPr="00B23E3C">
        <w:rPr>
          <w:b/>
          <w:bCs/>
        </w:rPr>
        <w:t xml:space="preserve"> IV, 206</w:t>
      </w:r>
      <w:r>
        <w:rPr>
          <w:b/>
          <w:bCs/>
        </w:rPr>
        <w:t>.</w:t>
      </w:r>
    </w:p>
  </w:footnote>
  <w:footnote w:id="27">
    <w:p w:rsidR="00B23E3C" w:rsidRDefault="00B23E3C">
      <w:pPr>
        <w:pStyle w:val="DipnotMetni"/>
      </w:pPr>
      <w:r>
        <w:rPr>
          <w:rStyle w:val="DipnotBavurusu"/>
        </w:rPr>
        <w:footnoteRef/>
      </w:r>
      <w:r>
        <w:t xml:space="preserve"> </w:t>
      </w:r>
      <w:r w:rsidRPr="00B23E3C">
        <w:rPr>
          <w:b/>
          <w:bCs/>
        </w:rPr>
        <w:t xml:space="preserve">Müslim, </w:t>
      </w:r>
      <w:proofErr w:type="spellStart"/>
      <w:r w:rsidRPr="00B23E3C">
        <w:rPr>
          <w:b/>
          <w:bCs/>
        </w:rPr>
        <w:t>Fadâilü's</w:t>
      </w:r>
      <w:proofErr w:type="spellEnd"/>
      <w:r w:rsidRPr="00B23E3C">
        <w:rPr>
          <w:b/>
          <w:bCs/>
        </w:rPr>
        <w:t>-</w:t>
      </w:r>
      <w:proofErr w:type="spellStart"/>
      <w:r w:rsidRPr="00B23E3C">
        <w:rPr>
          <w:b/>
          <w:bCs/>
        </w:rPr>
        <w:t>Sahâbe</w:t>
      </w:r>
      <w:proofErr w:type="spellEnd"/>
      <w:r w:rsidRPr="00B23E3C">
        <w:rPr>
          <w:b/>
          <w:bCs/>
        </w:rPr>
        <w:t xml:space="preserve">, 159; </w:t>
      </w:r>
      <w:proofErr w:type="spellStart"/>
      <w:r w:rsidRPr="00B23E3C">
        <w:rPr>
          <w:b/>
          <w:bCs/>
        </w:rPr>
        <w:t>Buhâri</w:t>
      </w:r>
      <w:proofErr w:type="spellEnd"/>
      <w:r w:rsidRPr="00B23E3C">
        <w:rPr>
          <w:b/>
          <w:bCs/>
        </w:rPr>
        <w:t>, ilim, 42</w:t>
      </w:r>
      <w:r>
        <w:rPr>
          <w:b/>
          <w:bCs/>
        </w:rPr>
        <w:t>.</w:t>
      </w:r>
    </w:p>
  </w:footnote>
  <w:footnote w:id="28">
    <w:p w:rsidR="00B23E3C" w:rsidRDefault="00B23E3C">
      <w:pPr>
        <w:pStyle w:val="DipnotMetni"/>
      </w:pPr>
      <w:r>
        <w:rPr>
          <w:rStyle w:val="DipnotBavurusu"/>
        </w:rPr>
        <w:footnoteRef/>
      </w:r>
      <w:r>
        <w:t xml:space="preserve"> </w:t>
      </w:r>
      <w:r w:rsidRPr="00B23E3C">
        <w:rPr>
          <w:b/>
          <w:bCs/>
        </w:rPr>
        <w:t>El-Hâkim en-</w:t>
      </w:r>
      <w:proofErr w:type="spellStart"/>
      <w:r w:rsidRPr="00B23E3C">
        <w:rPr>
          <w:b/>
          <w:bCs/>
        </w:rPr>
        <w:t>Nisâbûrî</w:t>
      </w:r>
      <w:proofErr w:type="spellEnd"/>
      <w:r w:rsidRPr="00B23E3C">
        <w:rPr>
          <w:b/>
          <w:bCs/>
        </w:rPr>
        <w:t xml:space="preserve">, </w:t>
      </w:r>
      <w:proofErr w:type="spellStart"/>
      <w:r w:rsidRPr="00B23E3C">
        <w:rPr>
          <w:b/>
          <w:bCs/>
        </w:rPr>
        <w:t>Müstedrek'te</w:t>
      </w:r>
      <w:proofErr w:type="spellEnd"/>
      <w:r w:rsidRPr="00B23E3C">
        <w:rPr>
          <w:b/>
          <w:bCs/>
        </w:rPr>
        <w:t xml:space="preserve"> </w:t>
      </w:r>
      <w:proofErr w:type="gramStart"/>
      <w:r w:rsidRPr="00B23E3C">
        <w:rPr>
          <w:b/>
          <w:bCs/>
        </w:rPr>
        <w:t>(</w:t>
      </w:r>
      <w:proofErr w:type="gramEnd"/>
      <w:r w:rsidRPr="00B23E3C">
        <w:rPr>
          <w:b/>
          <w:bCs/>
        </w:rPr>
        <w:t>111, 508</w:t>
      </w:r>
      <w:r>
        <w:rPr>
          <w:b/>
          <w:bCs/>
        </w:rPr>
        <w:t>.</w:t>
      </w:r>
    </w:p>
  </w:footnote>
  <w:footnote w:id="29">
    <w:p w:rsidR="00EA6B4B" w:rsidRDefault="00EA6B4B">
      <w:pPr>
        <w:pStyle w:val="DipnotMetni"/>
      </w:pPr>
      <w:r>
        <w:rPr>
          <w:rStyle w:val="DipnotBavurusu"/>
        </w:rPr>
        <w:footnoteRef/>
      </w:r>
      <w:r>
        <w:t xml:space="preserve"> </w:t>
      </w:r>
      <w:proofErr w:type="spellStart"/>
      <w:r w:rsidRPr="00EA6B4B">
        <w:rPr>
          <w:b/>
          <w:bCs/>
        </w:rPr>
        <w:t>İbn</w:t>
      </w:r>
      <w:proofErr w:type="spellEnd"/>
      <w:r w:rsidRPr="00EA6B4B">
        <w:rPr>
          <w:b/>
          <w:bCs/>
        </w:rPr>
        <w:t xml:space="preserve"> </w:t>
      </w:r>
      <w:proofErr w:type="spellStart"/>
      <w:r w:rsidRPr="00EA6B4B">
        <w:rPr>
          <w:b/>
          <w:bCs/>
        </w:rPr>
        <w:t>Hacer</w:t>
      </w:r>
      <w:proofErr w:type="spellEnd"/>
      <w:r w:rsidRPr="00EA6B4B">
        <w:rPr>
          <w:b/>
          <w:bCs/>
        </w:rPr>
        <w:t xml:space="preserve"> el-</w:t>
      </w:r>
      <w:proofErr w:type="spellStart"/>
      <w:r w:rsidRPr="00EA6B4B">
        <w:rPr>
          <w:b/>
          <w:bCs/>
        </w:rPr>
        <w:t>Askalâni</w:t>
      </w:r>
      <w:proofErr w:type="spellEnd"/>
      <w:r w:rsidRPr="00EA6B4B">
        <w:rPr>
          <w:b/>
          <w:bCs/>
        </w:rPr>
        <w:t>, el-</w:t>
      </w:r>
      <w:proofErr w:type="spellStart"/>
      <w:r w:rsidRPr="00EA6B4B">
        <w:rPr>
          <w:b/>
          <w:bCs/>
        </w:rPr>
        <w:t>isâbe</w:t>
      </w:r>
      <w:proofErr w:type="spellEnd"/>
      <w:r w:rsidRPr="00EA6B4B">
        <w:rPr>
          <w:b/>
          <w:bCs/>
        </w:rPr>
        <w:t>, IV, 204</w:t>
      </w:r>
      <w:r>
        <w:rPr>
          <w:b/>
          <w:bCs/>
        </w:rPr>
        <w:t>.</w:t>
      </w:r>
    </w:p>
  </w:footnote>
  <w:footnote w:id="30">
    <w:p w:rsidR="00EA6B4B" w:rsidRDefault="00EA6B4B">
      <w:pPr>
        <w:pStyle w:val="DipnotMetni"/>
      </w:pPr>
      <w:r>
        <w:rPr>
          <w:rStyle w:val="DipnotBavurusu"/>
        </w:rPr>
        <w:footnoteRef/>
      </w:r>
      <w:r>
        <w:t xml:space="preserve"> </w:t>
      </w:r>
      <w:r w:rsidRPr="00EA6B4B">
        <w:rPr>
          <w:b/>
          <w:bCs/>
        </w:rPr>
        <w:t xml:space="preserve">Muhammed </w:t>
      </w:r>
      <w:proofErr w:type="spellStart"/>
      <w:r w:rsidRPr="00EA6B4B">
        <w:rPr>
          <w:b/>
          <w:bCs/>
        </w:rPr>
        <w:t>Ebû</w:t>
      </w:r>
      <w:proofErr w:type="spellEnd"/>
      <w:r w:rsidRPr="00EA6B4B">
        <w:rPr>
          <w:b/>
          <w:bCs/>
        </w:rPr>
        <w:t xml:space="preserve"> </w:t>
      </w:r>
      <w:proofErr w:type="spellStart"/>
      <w:r w:rsidRPr="00EA6B4B">
        <w:rPr>
          <w:b/>
          <w:bCs/>
        </w:rPr>
        <w:t>Zehv</w:t>
      </w:r>
      <w:proofErr w:type="spellEnd"/>
      <w:r w:rsidRPr="00EA6B4B">
        <w:rPr>
          <w:b/>
          <w:bCs/>
        </w:rPr>
        <w:t xml:space="preserve">, el-Hadis, </w:t>
      </w:r>
      <w:proofErr w:type="spellStart"/>
      <w:r w:rsidRPr="00EA6B4B">
        <w:rPr>
          <w:b/>
          <w:bCs/>
        </w:rPr>
        <w:t>ve'l</w:t>
      </w:r>
      <w:proofErr w:type="spellEnd"/>
      <w:r w:rsidRPr="00EA6B4B">
        <w:rPr>
          <w:b/>
          <w:bCs/>
        </w:rPr>
        <w:t>-</w:t>
      </w:r>
      <w:proofErr w:type="spellStart"/>
      <w:r w:rsidRPr="00EA6B4B">
        <w:rPr>
          <w:b/>
          <w:bCs/>
        </w:rPr>
        <w:t>Muhaddisûn</w:t>
      </w:r>
      <w:proofErr w:type="spellEnd"/>
      <w:r w:rsidRPr="00EA6B4B">
        <w:rPr>
          <w:b/>
          <w:bCs/>
        </w:rPr>
        <w:t>, Kahire 1958, 134</w:t>
      </w:r>
      <w:r>
        <w:rPr>
          <w:b/>
          <w:bCs/>
        </w:rPr>
        <w:t>.</w:t>
      </w:r>
    </w:p>
  </w:footnote>
  <w:footnote w:id="31">
    <w:p w:rsidR="00EA6B4B" w:rsidRDefault="00EA6B4B">
      <w:pPr>
        <w:pStyle w:val="DipnotMetni"/>
      </w:pPr>
      <w:r>
        <w:rPr>
          <w:rStyle w:val="DipnotBavurusu"/>
        </w:rPr>
        <w:footnoteRef/>
      </w:r>
      <w:r>
        <w:t xml:space="preserve"> </w:t>
      </w:r>
      <w:proofErr w:type="spellStart"/>
      <w:r w:rsidRPr="00EA6B4B">
        <w:rPr>
          <w:b/>
          <w:bCs/>
        </w:rPr>
        <w:t>İbn</w:t>
      </w:r>
      <w:proofErr w:type="spellEnd"/>
      <w:r w:rsidRPr="00EA6B4B">
        <w:rPr>
          <w:b/>
          <w:bCs/>
        </w:rPr>
        <w:t xml:space="preserve"> </w:t>
      </w:r>
      <w:proofErr w:type="spellStart"/>
      <w:r w:rsidRPr="00EA6B4B">
        <w:rPr>
          <w:b/>
          <w:bCs/>
        </w:rPr>
        <w:t>Sa'd</w:t>
      </w:r>
      <w:proofErr w:type="spellEnd"/>
      <w:r w:rsidRPr="00EA6B4B">
        <w:rPr>
          <w:b/>
          <w:bCs/>
        </w:rPr>
        <w:t xml:space="preserve">, </w:t>
      </w:r>
      <w:proofErr w:type="spellStart"/>
      <w:r w:rsidRPr="00EA6B4B">
        <w:rPr>
          <w:b/>
          <w:bCs/>
        </w:rPr>
        <w:t>Tabakât</w:t>
      </w:r>
      <w:proofErr w:type="spellEnd"/>
      <w:r w:rsidRPr="00EA6B4B">
        <w:rPr>
          <w:b/>
          <w:bCs/>
        </w:rPr>
        <w:t>, IV, 340</w:t>
      </w:r>
      <w:proofErr w:type="gramStart"/>
      <w:r w:rsidRPr="00EA6B4B">
        <w:rPr>
          <w:b/>
          <w:bCs/>
        </w:rPr>
        <w:t>)</w:t>
      </w:r>
      <w:proofErr w:type="gramEnd"/>
      <w:r w:rsidRPr="00EA6B4B">
        <w:rPr>
          <w:b/>
          <w:bCs/>
        </w:rPr>
        <w:t xml:space="preserve">. </w:t>
      </w:r>
      <w:proofErr w:type="spellStart"/>
      <w:r w:rsidRPr="00EA6B4B">
        <w:rPr>
          <w:b/>
          <w:bCs/>
        </w:rPr>
        <w:t>Buhâri</w:t>
      </w:r>
      <w:proofErr w:type="spellEnd"/>
      <w:r w:rsidRPr="00EA6B4B">
        <w:rPr>
          <w:b/>
          <w:bCs/>
        </w:rPr>
        <w:t>, '</w:t>
      </w:r>
      <w:proofErr w:type="spellStart"/>
      <w:r w:rsidRPr="00EA6B4B">
        <w:rPr>
          <w:b/>
          <w:bCs/>
        </w:rPr>
        <w:t>Ebû</w:t>
      </w:r>
      <w:proofErr w:type="spellEnd"/>
      <w:r w:rsidRPr="00EA6B4B">
        <w:rPr>
          <w:b/>
          <w:bCs/>
        </w:rPr>
        <w:t xml:space="preserve"> </w:t>
      </w:r>
      <w:proofErr w:type="spellStart"/>
      <w:r w:rsidRPr="00EA6B4B">
        <w:rPr>
          <w:b/>
          <w:bCs/>
        </w:rPr>
        <w:t>Hureyre'den</w:t>
      </w:r>
      <w:proofErr w:type="spellEnd"/>
      <w:r w:rsidRPr="00EA6B4B">
        <w:rPr>
          <w:b/>
          <w:bCs/>
        </w:rPr>
        <w:t xml:space="preserve"> 800 kadar </w:t>
      </w:r>
      <w:proofErr w:type="spellStart"/>
      <w:r w:rsidRPr="00EA6B4B">
        <w:rPr>
          <w:b/>
          <w:bCs/>
        </w:rPr>
        <w:t>sahâbe</w:t>
      </w:r>
      <w:proofErr w:type="spellEnd"/>
      <w:r w:rsidRPr="00EA6B4B">
        <w:rPr>
          <w:b/>
          <w:bCs/>
        </w:rPr>
        <w:t xml:space="preserve"> ve </w:t>
      </w:r>
      <w:proofErr w:type="spellStart"/>
      <w:r w:rsidRPr="00EA6B4B">
        <w:rPr>
          <w:b/>
          <w:bCs/>
        </w:rPr>
        <w:t>tâbiîn</w:t>
      </w:r>
      <w:proofErr w:type="spellEnd"/>
      <w:r w:rsidRPr="00EA6B4B">
        <w:rPr>
          <w:b/>
          <w:bCs/>
        </w:rPr>
        <w:t xml:space="preserve"> âlimleri hadis </w:t>
      </w:r>
      <w:proofErr w:type="spellStart"/>
      <w:r w:rsidRPr="00EA6B4B">
        <w:rPr>
          <w:b/>
          <w:bCs/>
        </w:rPr>
        <w:t>rivâyet</w:t>
      </w:r>
      <w:proofErr w:type="spellEnd"/>
      <w:r w:rsidRPr="00EA6B4B">
        <w:rPr>
          <w:b/>
          <w:bCs/>
        </w:rPr>
        <w:t xml:space="preserve"> </w:t>
      </w:r>
      <w:proofErr w:type="spellStart"/>
      <w:r w:rsidRPr="00EA6B4B">
        <w:rPr>
          <w:b/>
          <w:bCs/>
        </w:rPr>
        <w:t>etmislerdir</w:t>
      </w:r>
      <w:proofErr w:type="spellEnd"/>
      <w:r w:rsidRPr="00EA6B4B">
        <w:rPr>
          <w:b/>
          <w:bCs/>
        </w:rPr>
        <w:t>' diyor (</w:t>
      </w:r>
      <w:proofErr w:type="spellStart"/>
      <w:r w:rsidRPr="00EA6B4B">
        <w:rPr>
          <w:b/>
          <w:bCs/>
        </w:rPr>
        <w:t>ibn</w:t>
      </w:r>
      <w:proofErr w:type="spellEnd"/>
      <w:r w:rsidRPr="00EA6B4B">
        <w:rPr>
          <w:b/>
          <w:bCs/>
        </w:rPr>
        <w:t xml:space="preserve"> </w:t>
      </w:r>
      <w:proofErr w:type="spellStart"/>
      <w:r w:rsidRPr="00EA6B4B">
        <w:rPr>
          <w:b/>
          <w:bCs/>
        </w:rPr>
        <w:t>Hacer</w:t>
      </w:r>
      <w:proofErr w:type="spellEnd"/>
      <w:r w:rsidRPr="00EA6B4B">
        <w:rPr>
          <w:b/>
          <w:bCs/>
        </w:rPr>
        <w:t>, a.</w:t>
      </w:r>
      <w:proofErr w:type="spellStart"/>
      <w:r w:rsidRPr="00EA6B4B">
        <w:rPr>
          <w:b/>
          <w:bCs/>
        </w:rPr>
        <w:t>g.e</w:t>
      </w:r>
      <w:proofErr w:type="spellEnd"/>
      <w:proofErr w:type="gramStart"/>
      <w:r w:rsidRPr="00EA6B4B">
        <w:rPr>
          <w:b/>
          <w:bCs/>
        </w:rPr>
        <w:t>.,</w:t>
      </w:r>
      <w:proofErr w:type="gramEnd"/>
      <w:r w:rsidRPr="00EA6B4B">
        <w:rPr>
          <w:b/>
          <w:bCs/>
        </w:rPr>
        <w:t xml:space="preserve"> IV, 205</w:t>
      </w:r>
      <w:r>
        <w:rPr>
          <w:b/>
          <w:bCs/>
        </w:rPr>
        <w:t>.</w:t>
      </w:r>
    </w:p>
  </w:footnote>
  <w:footnote w:id="32">
    <w:p w:rsidR="00EA6B4B" w:rsidRDefault="00EA6B4B">
      <w:pPr>
        <w:pStyle w:val="DipnotMetni"/>
      </w:pPr>
      <w:r>
        <w:rPr>
          <w:rStyle w:val="DipnotBavurusu"/>
        </w:rPr>
        <w:footnoteRef/>
      </w:r>
      <w:r>
        <w:t xml:space="preserve"> </w:t>
      </w:r>
      <w:proofErr w:type="spellStart"/>
      <w:r w:rsidRPr="00EA6B4B">
        <w:rPr>
          <w:rFonts w:ascii="Times New Roman" w:hAnsi="Times New Roman" w:cs="Times New Roman"/>
          <w:b/>
        </w:rPr>
        <w:t>Dârimî</w:t>
      </w:r>
      <w:proofErr w:type="spellEnd"/>
      <w:r w:rsidRPr="00EA6B4B">
        <w:rPr>
          <w:rFonts w:ascii="Times New Roman" w:hAnsi="Times New Roman" w:cs="Times New Roman"/>
          <w:b/>
        </w:rPr>
        <w:t>, Mukaddime 25</w:t>
      </w:r>
      <w:r>
        <w:rPr>
          <w:rFonts w:ascii="Times New Roman" w:hAnsi="Times New Roman" w:cs="Times New Roman"/>
          <w:b/>
        </w:rPr>
        <w:t>.</w:t>
      </w:r>
    </w:p>
  </w:footnote>
  <w:footnote w:id="33">
    <w:p w:rsidR="00EA6B4B" w:rsidRDefault="00EA6B4B">
      <w:pPr>
        <w:pStyle w:val="DipnotMetni"/>
      </w:pPr>
      <w:r>
        <w:rPr>
          <w:rStyle w:val="DipnotBavurusu"/>
        </w:rPr>
        <w:footnoteRef/>
      </w:r>
      <w:r>
        <w:t xml:space="preserve"> </w:t>
      </w:r>
      <w:proofErr w:type="spellStart"/>
      <w:r w:rsidRPr="00EA6B4B">
        <w:rPr>
          <w:b/>
        </w:rPr>
        <w:t>İbn</w:t>
      </w:r>
      <w:proofErr w:type="spellEnd"/>
      <w:r w:rsidRPr="00EA6B4B">
        <w:rPr>
          <w:b/>
        </w:rPr>
        <w:t xml:space="preserve"> </w:t>
      </w:r>
      <w:proofErr w:type="spellStart"/>
      <w:r w:rsidRPr="00EA6B4B">
        <w:rPr>
          <w:b/>
        </w:rPr>
        <w:t>Hacer</w:t>
      </w:r>
      <w:proofErr w:type="spellEnd"/>
      <w:r w:rsidRPr="00EA6B4B">
        <w:rPr>
          <w:b/>
        </w:rPr>
        <w:t>, el-</w:t>
      </w:r>
      <w:proofErr w:type="spellStart"/>
      <w:r w:rsidRPr="00EA6B4B">
        <w:rPr>
          <w:b/>
        </w:rPr>
        <w:t>İsâbe</w:t>
      </w:r>
      <w:proofErr w:type="spellEnd"/>
      <w:r w:rsidRPr="00EA6B4B">
        <w:rPr>
          <w:b/>
        </w:rPr>
        <w:t xml:space="preserve">, 7/205; </w:t>
      </w:r>
      <w:proofErr w:type="spellStart"/>
      <w:r w:rsidRPr="00EA6B4B">
        <w:rPr>
          <w:b/>
        </w:rPr>
        <w:t>Zehebî</w:t>
      </w:r>
      <w:proofErr w:type="spellEnd"/>
      <w:r w:rsidRPr="00EA6B4B">
        <w:rPr>
          <w:b/>
        </w:rPr>
        <w:t xml:space="preserve">, </w:t>
      </w:r>
      <w:proofErr w:type="spellStart"/>
      <w:r w:rsidRPr="00EA6B4B">
        <w:rPr>
          <w:b/>
        </w:rPr>
        <w:t>Siyerü</w:t>
      </w:r>
      <w:proofErr w:type="spellEnd"/>
      <w:r w:rsidRPr="00EA6B4B">
        <w:rPr>
          <w:b/>
        </w:rPr>
        <w:t xml:space="preserve"> </w:t>
      </w:r>
      <w:proofErr w:type="spellStart"/>
      <w:r w:rsidRPr="00EA6B4B">
        <w:rPr>
          <w:b/>
        </w:rPr>
        <w:t>A’lâmi’n</w:t>
      </w:r>
      <w:proofErr w:type="spellEnd"/>
      <w:r w:rsidRPr="00EA6B4B">
        <w:rPr>
          <w:b/>
        </w:rPr>
        <w:t>-</w:t>
      </w:r>
      <w:proofErr w:type="spellStart"/>
      <w:r w:rsidRPr="00EA6B4B">
        <w:rPr>
          <w:b/>
        </w:rPr>
        <w:t>Nübelâ</w:t>
      </w:r>
      <w:proofErr w:type="spellEnd"/>
      <w:r w:rsidRPr="00EA6B4B">
        <w:rPr>
          <w:b/>
        </w:rPr>
        <w:t>, 2/604</w:t>
      </w:r>
      <w:r>
        <w:rPr>
          <w:b/>
        </w:rPr>
        <w:t>.</w:t>
      </w:r>
    </w:p>
  </w:footnote>
  <w:footnote w:id="34">
    <w:p w:rsidR="00EA6B4B" w:rsidRDefault="00EA6B4B">
      <w:pPr>
        <w:pStyle w:val="DipnotMetni"/>
      </w:pPr>
      <w:r>
        <w:rPr>
          <w:rStyle w:val="DipnotBavurusu"/>
        </w:rPr>
        <w:footnoteRef/>
      </w:r>
      <w:r>
        <w:t xml:space="preserve"> </w:t>
      </w:r>
      <w:proofErr w:type="spellStart"/>
      <w:r w:rsidRPr="00EA6B4B">
        <w:rPr>
          <w:b/>
        </w:rPr>
        <w:t>Ahmed</w:t>
      </w:r>
      <w:proofErr w:type="spellEnd"/>
      <w:r w:rsidRPr="00EA6B4B">
        <w:rPr>
          <w:b/>
        </w:rPr>
        <w:t xml:space="preserve"> b. </w:t>
      </w:r>
      <w:proofErr w:type="spellStart"/>
      <w:r w:rsidRPr="00EA6B4B">
        <w:rPr>
          <w:b/>
        </w:rPr>
        <w:t>Hanbel</w:t>
      </w:r>
      <w:proofErr w:type="spellEnd"/>
      <w:r w:rsidRPr="00EA6B4B">
        <w:rPr>
          <w:b/>
        </w:rPr>
        <w:t xml:space="preserve">, </w:t>
      </w:r>
      <w:proofErr w:type="spellStart"/>
      <w:r w:rsidRPr="00EA6B4B">
        <w:rPr>
          <w:b/>
        </w:rPr>
        <w:t>Müsned</w:t>
      </w:r>
      <w:proofErr w:type="spellEnd"/>
      <w:r w:rsidRPr="00EA6B4B">
        <w:rPr>
          <w:b/>
        </w:rPr>
        <w:t>, 2/2-3; Hâkim, el-</w:t>
      </w:r>
      <w:proofErr w:type="spellStart"/>
      <w:r w:rsidRPr="00EA6B4B">
        <w:rPr>
          <w:b/>
        </w:rPr>
        <w:t>Müstedrek</w:t>
      </w:r>
      <w:proofErr w:type="spellEnd"/>
      <w:r w:rsidRPr="00EA6B4B">
        <w:rPr>
          <w:b/>
        </w:rPr>
        <w:t>, 3/511</w:t>
      </w:r>
      <w:r>
        <w:rPr>
          <w:b/>
        </w:rPr>
        <w:t>.</w:t>
      </w:r>
    </w:p>
  </w:footnote>
  <w:footnote w:id="35">
    <w:p w:rsidR="00EA6B4B" w:rsidRDefault="00EA6B4B">
      <w:pPr>
        <w:pStyle w:val="DipnotMetni"/>
      </w:pPr>
      <w:r>
        <w:rPr>
          <w:rStyle w:val="DipnotBavurusu"/>
        </w:rPr>
        <w:footnoteRef/>
      </w:r>
      <w:r>
        <w:t xml:space="preserve"> </w:t>
      </w:r>
      <w:proofErr w:type="spellStart"/>
      <w:r w:rsidRPr="00EA6B4B">
        <w:rPr>
          <w:b/>
        </w:rPr>
        <w:t>Buhârî</w:t>
      </w:r>
      <w:proofErr w:type="spellEnd"/>
      <w:r w:rsidRPr="00EA6B4B">
        <w:rPr>
          <w:b/>
        </w:rPr>
        <w:t xml:space="preserve">, </w:t>
      </w:r>
      <w:proofErr w:type="spellStart"/>
      <w:r w:rsidRPr="00EA6B4B">
        <w:rPr>
          <w:b/>
        </w:rPr>
        <w:t>İ’tisâm</w:t>
      </w:r>
      <w:proofErr w:type="spellEnd"/>
      <w:r w:rsidRPr="00EA6B4B">
        <w:rPr>
          <w:b/>
        </w:rPr>
        <w:t xml:space="preserve"> 22; Müslim, </w:t>
      </w:r>
      <w:proofErr w:type="spellStart"/>
      <w:r w:rsidRPr="00EA6B4B">
        <w:rPr>
          <w:b/>
        </w:rPr>
        <w:t>Fedâilü’s</w:t>
      </w:r>
      <w:proofErr w:type="spellEnd"/>
      <w:r w:rsidRPr="00EA6B4B">
        <w:rPr>
          <w:b/>
        </w:rPr>
        <w:t>-</w:t>
      </w:r>
      <w:proofErr w:type="spellStart"/>
      <w:r w:rsidRPr="00EA6B4B">
        <w:rPr>
          <w:b/>
        </w:rPr>
        <w:t>Sahâbe</w:t>
      </w:r>
      <w:proofErr w:type="spellEnd"/>
      <w:r w:rsidRPr="00EA6B4B">
        <w:rPr>
          <w:b/>
        </w:rPr>
        <w:t xml:space="preserve"> 159-60</w:t>
      </w:r>
      <w:r>
        <w:rPr>
          <w:b/>
        </w:rPr>
        <w:t>.</w:t>
      </w:r>
    </w:p>
  </w:footnote>
  <w:footnote w:id="36">
    <w:p w:rsidR="00EA6B4B" w:rsidRDefault="00EA6B4B">
      <w:pPr>
        <w:pStyle w:val="DipnotMetni"/>
      </w:pPr>
      <w:r>
        <w:rPr>
          <w:rStyle w:val="DipnotBavurusu"/>
        </w:rPr>
        <w:footnoteRef/>
      </w:r>
      <w:r>
        <w:t xml:space="preserve"> </w:t>
      </w:r>
      <w:proofErr w:type="spellStart"/>
      <w:r w:rsidRPr="00EA6B4B">
        <w:rPr>
          <w:b/>
        </w:rPr>
        <w:t>Buhârî</w:t>
      </w:r>
      <w:proofErr w:type="spellEnd"/>
      <w:r w:rsidRPr="00EA6B4B">
        <w:rPr>
          <w:b/>
        </w:rPr>
        <w:t xml:space="preserve">, İlim 43; Hars 21; </w:t>
      </w:r>
      <w:proofErr w:type="spellStart"/>
      <w:r w:rsidRPr="00EA6B4B">
        <w:rPr>
          <w:b/>
        </w:rPr>
        <w:t>İbn</w:t>
      </w:r>
      <w:proofErr w:type="spellEnd"/>
      <w:r w:rsidRPr="00EA6B4B">
        <w:rPr>
          <w:b/>
        </w:rPr>
        <w:t xml:space="preserve"> </w:t>
      </w:r>
      <w:proofErr w:type="spellStart"/>
      <w:r w:rsidRPr="00EA6B4B">
        <w:rPr>
          <w:b/>
        </w:rPr>
        <w:t>Hanbel</w:t>
      </w:r>
      <w:proofErr w:type="spellEnd"/>
      <w:r w:rsidRPr="00EA6B4B">
        <w:rPr>
          <w:b/>
        </w:rPr>
        <w:t>, 2/240</w:t>
      </w:r>
      <w:r>
        <w:rPr>
          <w:b/>
        </w:rPr>
        <w:t>.</w:t>
      </w:r>
    </w:p>
  </w:footnote>
  <w:footnote w:id="37">
    <w:p w:rsidR="003253E1" w:rsidRDefault="003253E1">
      <w:pPr>
        <w:pStyle w:val="DipnotMetni"/>
      </w:pPr>
      <w:r>
        <w:rPr>
          <w:rStyle w:val="DipnotBavurusu"/>
        </w:rPr>
        <w:footnoteRef/>
      </w:r>
      <w:r>
        <w:t xml:space="preserve"> </w:t>
      </w:r>
      <w:r w:rsidRPr="003253E1">
        <w:rPr>
          <w:b/>
        </w:rPr>
        <w:t xml:space="preserve">Bakara </w:t>
      </w:r>
      <w:proofErr w:type="spellStart"/>
      <w:r w:rsidRPr="003253E1">
        <w:rPr>
          <w:b/>
        </w:rPr>
        <w:t>sûresi</w:t>
      </w:r>
      <w:proofErr w:type="spellEnd"/>
      <w:r w:rsidRPr="003253E1">
        <w:rPr>
          <w:b/>
        </w:rPr>
        <w:t>, 2/159-160</w:t>
      </w:r>
      <w:r>
        <w:rPr>
          <w:b/>
        </w:rPr>
        <w:t>.</w:t>
      </w:r>
    </w:p>
  </w:footnote>
  <w:footnote w:id="38">
    <w:p w:rsidR="003253E1" w:rsidRPr="003253E1" w:rsidRDefault="003253E1" w:rsidP="003253E1">
      <w:pPr>
        <w:rPr>
          <w:rFonts w:ascii="Times New Roman" w:hAnsi="Times New Roman" w:cs="Times New Roman"/>
          <w:b/>
          <w:sz w:val="20"/>
          <w:szCs w:val="20"/>
        </w:rPr>
      </w:pPr>
      <w:r>
        <w:rPr>
          <w:rStyle w:val="DipnotBavurusu"/>
        </w:rPr>
        <w:footnoteRef/>
      </w:r>
      <w:r>
        <w:t xml:space="preserve"> </w:t>
      </w:r>
      <w:proofErr w:type="spellStart"/>
      <w:r w:rsidRPr="003253E1">
        <w:rPr>
          <w:rFonts w:ascii="Times New Roman" w:hAnsi="Times New Roman" w:cs="Times New Roman"/>
          <w:b/>
          <w:sz w:val="20"/>
          <w:szCs w:val="20"/>
        </w:rPr>
        <w:t>Mektubat</w:t>
      </w:r>
      <w:proofErr w:type="spellEnd"/>
      <w:r w:rsidRPr="003253E1">
        <w:rPr>
          <w:rFonts w:ascii="Times New Roman" w:hAnsi="Times New Roman" w:cs="Times New Roman"/>
          <w:b/>
          <w:sz w:val="20"/>
          <w:szCs w:val="20"/>
        </w:rPr>
        <w:t xml:space="preserve"> | On Dokuzuncu Mektup | 132.</w:t>
      </w:r>
    </w:p>
    <w:p w:rsidR="003253E1" w:rsidRDefault="003253E1">
      <w:pPr>
        <w:pStyle w:val="DipnotMetni"/>
      </w:pPr>
    </w:p>
  </w:footnote>
  <w:footnote w:id="39">
    <w:p w:rsidR="008A4E10" w:rsidRPr="008A4E10" w:rsidRDefault="008A4E10" w:rsidP="008A4E10">
      <w:pPr>
        <w:rPr>
          <w:rFonts w:ascii="Times New Roman" w:hAnsi="Times New Roman" w:cs="Times New Roman"/>
          <w:b/>
          <w:sz w:val="20"/>
          <w:szCs w:val="20"/>
        </w:rPr>
      </w:pPr>
      <w:r>
        <w:rPr>
          <w:rStyle w:val="DipnotBavurusu"/>
        </w:rPr>
        <w:footnoteRef/>
      </w:r>
      <w:r>
        <w:t xml:space="preserve"> </w:t>
      </w:r>
      <w:proofErr w:type="spellStart"/>
      <w:r w:rsidRPr="008A4E10">
        <w:rPr>
          <w:rFonts w:ascii="Times New Roman" w:hAnsi="Times New Roman" w:cs="Times New Roman"/>
          <w:b/>
          <w:sz w:val="20"/>
          <w:szCs w:val="20"/>
        </w:rPr>
        <w:t>Buharî</w:t>
      </w:r>
      <w:proofErr w:type="spellEnd"/>
      <w:r w:rsidRPr="008A4E10">
        <w:rPr>
          <w:rFonts w:ascii="Times New Roman" w:hAnsi="Times New Roman" w:cs="Times New Roman"/>
          <w:b/>
          <w:sz w:val="20"/>
          <w:szCs w:val="20"/>
        </w:rPr>
        <w:t xml:space="preserve">, İlim: 42; </w:t>
      </w:r>
      <w:proofErr w:type="spellStart"/>
      <w:r w:rsidRPr="008A4E10">
        <w:rPr>
          <w:rFonts w:ascii="Times New Roman" w:hAnsi="Times New Roman" w:cs="Times New Roman"/>
          <w:b/>
          <w:sz w:val="20"/>
          <w:szCs w:val="20"/>
        </w:rPr>
        <w:t>Menâkıb</w:t>
      </w:r>
      <w:proofErr w:type="spellEnd"/>
      <w:r w:rsidRPr="008A4E10">
        <w:rPr>
          <w:rFonts w:ascii="Times New Roman" w:hAnsi="Times New Roman" w:cs="Times New Roman"/>
          <w:b/>
          <w:sz w:val="20"/>
          <w:szCs w:val="20"/>
        </w:rPr>
        <w:t xml:space="preserve">: 28; </w:t>
      </w:r>
      <w:proofErr w:type="spellStart"/>
      <w:r w:rsidRPr="008A4E10">
        <w:rPr>
          <w:rFonts w:ascii="Times New Roman" w:hAnsi="Times New Roman" w:cs="Times New Roman"/>
          <w:b/>
          <w:sz w:val="20"/>
          <w:szCs w:val="20"/>
        </w:rPr>
        <w:t>Büyû</w:t>
      </w:r>
      <w:proofErr w:type="spellEnd"/>
      <w:r w:rsidRPr="008A4E10">
        <w:rPr>
          <w:rFonts w:ascii="Times New Roman" w:hAnsi="Times New Roman" w:cs="Times New Roman"/>
          <w:b/>
          <w:sz w:val="20"/>
          <w:szCs w:val="20"/>
        </w:rPr>
        <w:t xml:space="preserve">': 1; Hars: 21; Müslim, </w:t>
      </w:r>
      <w:proofErr w:type="spellStart"/>
      <w:r w:rsidRPr="008A4E10">
        <w:rPr>
          <w:rFonts w:ascii="Times New Roman" w:hAnsi="Times New Roman" w:cs="Times New Roman"/>
          <w:b/>
          <w:sz w:val="20"/>
          <w:szCs w:val="20"/>
        </w:rPr>
        <w:t>Fedâilü's</w:t>
      </w:r>
      <w:proofErr w:type="spellEnd"/>
      <w:r w:rsidRPr="008A4E10">
        <w:rPr>
          <w:rFonts w:ascii="Times New Roman" w:hAnsi="Times New Roman" w:cs="Times New Roman"/>
          <w:b/>
          <w:sz w:val="20"/>
          <w:szCs w:val="20"/>
        </w:rPr>
        <w:t>-</w:t>
      </w:r>
      <w:proofErr w:type="spellStart"/>
      <w:r w:rsidRPr="008A4E10">
        <w:rPr>
          <w:rFonts w:ascii="Times New Roman" w:hAnsi="Times New Roman" w:cs="Times New Roman"/>
          <w:b/>
          <w:sz w:val="20"/>
          <w:szCs w:val="20"/>
        </w:rPr>
        <w:t>Sahâbe</w:t>
      </w:r>
      <w:proofErr w:type="spellEnd"/>
      <w:r w:rsidRPr="008A4E10">
        <w:rPr>
          <w:rFonts w:ascii="Times New Roman" w:hAnsi="Times New Roman" w:cs="Times New Roman"/>
          <w:b/>
          <w:sz w:val="20"/>
          <w:szCs w:val="20"/>
        </w:rPr>
        <w:t xml:space="preserve">: 159, no. 2492; </w:t>
      </w:r>
      <w:proofErr w:type="spellStart"/>
      <w:r w:rsidRPr="008A4E10">
        <w:rPr>
          <w:rFonts w:ascii="Times New Roman" w:hAnsi="Times New Roman" w:cs="Times New Roman"/>
          <w:b/>
          <w:sz w:val="20"/>
          <w:szCs w:val="20"/>
        </w:rPr>
        <w:t>Tirmizî</w:t>
      </w:r>
      <w:proofErr w:type="spellEnd"/>
      <w:r w:rsidRPr="008A4E10">
        <w:rPr>
          <w:rFonts w:ascii="Times New Roman" w:hAnsi="Times New Roman" w:cs="Times New Roman"/>
          <w:b/>
          <w:sz w:val="20"/>
          <w:szCs w:val="20"/>
        </w:rPr>
        <w:t xml:space="preserve">, </w:t>
      </w:r>
      <w:proofErr w:type="spellStart"/>
      <w:r w:rsidRPr="008A4E10">
        <w:rPr>
          <w:rFonts w:ascii="Times New Roman" w:hAnsi="Times New Roman" w:cs="Times New Roman"/>
          <w:b/>
          <w:sz w:val="20"/>
          <w:szCs w:val="20"/>
        </w:rPr>
        <w:t>Menâkıb</w:t>
      </w:r>
      <w:proofErr w:type="spellEnd"/>
      <w:r w:rsidRPr="008A4E10">
        <w:rPr>
          <w:rFonts w:ascii="Times New Roman" w:hAnsi="Times New Roman" w:cs="Times New Roman"/>
          <w:b/>
          <w:sz w:val="20"/>
          <w:szCs w:val="20"/>
        </w:rPr>
        <w:t xml:space="preserve">: 46, 47; </w:t>
      </w:r>
      <w:proofErr w:type="spellStart"/>
      <w:r w:rsidRPr="008A4E10">
        <w:rPr>
          <w:rFonts w:ascii="Times New Roman" w:hAnsi="Times New Roman" w:cs="Times New Roman"/>
          <w:b/>
          <w:sz w:val="20"/>
          <w:szCs w:val="20"/>
        </w:rPr>
        <w:t>Müsned</w:t>
      </w:r>
      <w:proofErr w:type="spellEnd"/>
      <w:r w:rsidRPr="008A4E10">
        <w:rPr>
          <w:rFonts w:ascii="Times New Roman" w:hAnsi="Times New Roman" w:cs="Times New Roman"/>
          <w:b/>
          <w:sz w:val="20"/>
          <w:szCs w:val="20"/>
        </w:rPr>
        <w:t>, 2:240, 274, 428; el-</w:t>
      </w:r>
      <w:proofErr w:type="spellStart"/>
      <w:r w:rsidRPr="008A4E10">
        <w:rPr>
          <w:rFonts w:ascii="Times New Roman" w:hAnsi="Times New Roman" w:cs="Times New Roman"/>
          <w:b/>
          <w:sz w:val="20"/>
          <w:szCs w:val="20"/>
        </w:rPr>
        <w:t>Mubârekforî</w:t>
      </w:r>
      <w:proofErr w:type="spellEnd"/>
      <w:r w:rsidRPr="008A4E10">
        <w:rPr>
          <w:rFonts w:ascii="Times New Roman" w:hAnsi="Times New Roman" w:cs="Times New Roman"/>
          <w:b/>
          <w:sz w:val="20"/>
          <w:szCs w:val="20"/>
        </w:rPr>
        <w:t xml:space="preserve">, </w:t>
      </w:r>
      <w:proofErr w:type="spellStart"/>
      <w:r w:rsidRPr="008A4E10">
        <w:rPr>
          <w:rFonts w:ascii="Times New Roman" w:hAnsi="Times New Roman" w:cs="Times New Roman"/>
          <w:b/>
          <w:sz w:val="20"/>
          <w:szCs w:val="20"/>
        </w:rPr>
        <w:t>Tuhfetü'l</w:t>
      </w:r>
      <w:proofErr w:type="spellEnd"/>
      <w:r w:rsidRPr="008A4E10">
        <w:rPr>
          <w:rFonts w:ascii="Times New Roman" w:hAnsi="Times New Roman" w:cs="Times New Roman"/>
          <w:b/>
          <w:sz w:val="20"/>
          <w:szCs w:val="20"/>
        </w:rPr>
        <w:t>-</w:t>
      </w:r>
      <w:proofErr w:type="spellStart"/>
      <w:r w:rsidRPr="008A4E10">
        <w:rPr>
          <w:rFonts w:ascii="Times New Roman" w:hAnsi="Times New Roman" w:cs="Times New Roman"/>
          <w:b/>
          <w:sz w:val="20"/>
          <w:szCs w:val="20"/>
        </w:rPr>
        <w:t>Ahvezî</w:t>
      </w:r>
      <w:proofErr w:type="spellEnd"/>
      <w:r w:rsidRPr="008A4E10">
        <w:rPr>
          <w:rFonts w:ascii="Times New Roman" w:hAnsi="Times New Roman" w:cs="Times New Roman"/>
          <w:b/>
          <w:sz w:val="20"/>
          <w:szCs w:val="20"/>
        </w:rPr>
        <w:t xml:space="preserve">, 10:334, no. 3923; </w:t>
      </w:r>
      <w:proofErr w:type="spellStart"/>
      <w:r w:rsidRPr="008A4E10">
        <w:rPr>
          <w:rFonts w:ascii="Times New Roman" w:hAnsi="Times New Roman" w:cs="Times New Roman"/>
          <w:b/>
          <w:sz w:val="20"/>
          <w:szCs w:val="20"/>
        </w:rPr>
        <w:t>İbni'l</w:t>
      </w:r>
      <w:proofErr w:type="spellEnd"/>
      <w:r w:rsidRPr="008A4E10">
        <w:rPr>
          <w:rFonts w:ascii="Times New Roman" w:hAnsi="Times New Roman" w:cs="Times New Roman"/>
          <w:b/>
          <w:sz w:val="20"/>
          <w:szCs w:val="20"/>
        </w:rPr>
        <w:t>-</w:t>
      </w:r>
      <w:proofErr w:type="spellStart"/>
      <w:r w:rsidRPr="008A4E10">
        <w:rPr>
          <w:rFonts w:ascii="Times New Roman" w:hAnsi="Times New Roman" w:cs="Times New Roman"/>
          <w:b/>
          <w:sz w:val="20"/>
          <w:szCs w:val="20"/>
        </w:rPr>
        <w:t>Esîr</w:t>
      </w:r>
      <w:proofErr w:type="spellEnd"/>
      <w:r w:rsidRPr="008A4E10">
        <w:rPr>
          <w:rFonts w:ascii="Times New Roman" w:hAnsi="Times New Roman" w:cs="Times New Roman"/>
          <w:b/>
          <w:sz w:val="20"/>
          <w:szCs w:val="20"/>
        </w:rPr>
        <w:t xml:space="preserve">, </w:t>
      </w:r>
      <w:proofErr w:type="spellStart"/>
      <w:r w:rsidRPr="008A4E10">
        <w:rPr>
          <w:rFonts w:ascii="Times New Roman" w:hAnsi="Times New Roman" w:cs="Times New Roman"/>
          <w:b/>
          <w:sz w:val="20"/>
          <w:szCs w:val="20"/>
        </w:rPr>
        <w:t>Câmiü'l</w:t>
      </w:r>
      <w:proofErr w:type="spellEnd"/>
      <w:r w:rsidRPr="008A4E10">
        <w:rPr>
          <w:rFonts w:ascii="Times New Roman" w:hAnsi="Times New Roman" w:cs="Times New Roman"/>
          <w:b/>
          <w:sz w:val="20"/>
          <w:szCs w:val="20"/>
        </w:rPr>
        <w:t>-</w:t>
      </w:r>
      <w:proofErr w:type="spellStart"/>
      <w:proofErr w:type="gramStart"/>
      <w:r w:rsidRPr="008A4E10">
        <w:rPr>
          <w:rFonts w:ascii="Times New Roman" w:hAnsi="Times New Roman" w:cs="Times New Roman"/>
          <w:b/>
          <w:sz w:val="20"/>
          <w:szCs w:val="20"/>
        </w:rPr>
        <w:t>Usûl</w:t>
      </w:r>
      <w:proofErr w:type="spellEnd"/>
      <w:r w:rsidRPr="008A4E10">
        <w:rPr>
          <w:rFonts w:ascii="Times New Roman" w:hAnsi="Times New Roman" w:cs="Times New Roman"/>
          <w:b/>
          <w:sz w:val="20"/>
          <w:szCs w:val="20"/>
        </w:rPr>
        <w:t xml:space="preserve"> , 9</w:t>
      </w:r>
      <w:proofErr w:type="gramEnd"/>
      <w:r w:rsidRPr="008A4E10">
        <w:rPr>
          <w:rFonts w:ascii="Times New Roman" w:hAnsi="Times New Roman" w:cs="Times New Roman"/>
          <w:b/>
          <w:sz w:val="20"/>
          <w:szCs w:val="20"/>
        </w:rPr>
        <w:t xml:space="preserve">:95; </w:t>
      </w:r>
      <w:proofErr w:type="spellStart"/>
      <w:r w:rsidRPr="008A4E10">
        <w:rPr>
          <w:rFonts w:ascii="Times New Roman" w:hAnsi="Times New Roman" w:cs="Times New Roman"/>
          <w:b/>
          <w:sz w:val="20"/>
          <w:szCs w:val="20"/>
        </w:rPr>
        <w:t>İbni</w:t>
      </w:r>
      <w:proofErr w:type="spellEnd"/>
      <w:r w:rsidRPr="008A4E10">
        <w:rPr>
          <w:rFonts w:ascii="Times New Roman" w:hAnsi="Times New Roman" w:cs="Times New Roman"/>
          <w:b/>
          <w:sz w:val="20"/>
          <w:szCs w:val="20"/>
        </w:rPr>
        <w:t xml:space="preserve"> </w:t>
      </w:r>
      <w:proofErr w:type="spellStart"/>
      <w:r w:rsidRPr="008A4E10">
        <w:rPr>
          <w:rFonts w:ascii="Times New Roman" w:hAnsi="Times New Roman" w:cs="Times New Roman"/>
          <w:b/>
          <w:sz w:val="20"/>
          <w:szCs w:val="20"/>
        </w:rPr>
        <w:t>Kesîr</w:t>
      </w:r>
      <w:proofErr w:type="spellEnd"/>
      <w:r w:rsidRPr="008A4E10">
        <w:rPr>
          <w:rFonts w:ascii="Times New Roman" w:hAnsi="Times New Roman" w:cs="Times New Roman"/>
          <w:b/>
          <w:sz w:val="20"/>
          <w:szCs w:val="20"/>
        </w:rPr>
        <w:t>, el-</w:t>
      </w:r>
      <w:proofErr w:type="spellStart"/>
      <w:r w:rsidRPr="008A4E10">
        <w:rPr>
          <w:rFonts w:ascii="Times New Roman" w:hAnsi="Times New Roman" w:cs="Times New Roman"/>
          <w:b/>
          <w:sz w:val="20"/>
          <w:szCs w:val="20"/>
        </w:rPr>
        <w:t>Bidâye</w:t>
      </w:r>
      <w:proofErr w:type="spellEnd"/>
      <w:r w:rsidRPr="008A4E10">
        <w:rPr>
          <w:rFonts w:ascii="Times New Roman" w:hAnsi="Times New Roman" w:cs="Times New Roman"/>
          <w:b/>
          <w:sz w:val="20"/>
          <w:szCs w:val="20"/>
        </w:rPr>
        <w:t xml:space="preserve"> </w:t>
      </w:r>
      <w:proofErr w:type="spellStart"/>
      <w:r w:rsidRPr="008A4E10">
        <w:rPr>
          <w:rFonts w:ascii="Times New Roman" w:hAnsi="Times New Roman" w:cs="Times New Roman"/>
          <w:b/>
          <w:sz w:val="20"/>
          <w:szCs w:val="20"/>
        </w:rPr>
        <w:t>Ve'n</w:t>
      </w:r>
      <w:proofErr w:type="spellEnd"/>
      <w:r w:rsidRPr="008A4E10">
        <w:rPr>
          <w:rFonts w:ascii="Times New Roman" w:hAnsi="Times New Roman" w:cs="Times New Roman"/>
          <w:b/>
          <w:sz w:val="20"/>
          <w:szCs w:val="20"/>
        </w:rPr>
        <w:t>-</w:t>
      </w:r>
      <w:proofErr w:type="spellStart"/>
      <w:r w:rsidRPr="008A4E10">
        <w:rPr>
          <w:rFonts w:ascii="Times New Roman" w:hAnsi="Times New Roman" w:cs="Times New Roman"/>
          <w:b/>
          <w:sz w:val="20"/>
          <w:szCs w:val="20"/>
        </w:rPr>
        <w:t>Nihâye</w:t>
      </w:r>
      <w:proofErr w:type="spellEnd"/>
      <w:r w:rsidRPr="008A4E10">
        <w:rPr>
          <w:rFonts w:ascii="Times New Roman" w:hAnsi="Times New Roman" w:cs="Times New Roman"/>
          <w:b/>
          <w:sz w:val="20"/>
          <w:szCs w:val="20"/>
        </w:rPr>
        <w:t>, 6:162; es-</w:t>
      </w:r>
      <w:proofErr w:type="spellStart"/>
      <w:r w:rsidRPr="008A4E10">
        <w:rPr>
          <w:rFonts w:ascii="Times New Roman" w:hAnsi="Times New Roman" w:cs="Times New Roman"/>
          <w:b/>
          <w:sz w:val="20"/>
          <w:szCs w:val="20"/>
        </w:rPr>
        <w:t>Sâ'âtî</w:t>
      </w:r>
      <w:proofErr w:type="spellEnd"/>
      <w:r w:rsidRPr="008A4E10">
        <w:rPr>
          <w:rFonts w:ascii="Times New Roman" w:hAnsi="Times New Roman" w:cs="Times New Roman"/>
          <w:b/>
          <w:sz w:val="20"/>
          <w:szCs w:val="20"/>
        </w:rPr>
        <w:t>, el-</w:t>
      </w:r>
      <w:proofErr w:type="spellStart"/>
      <w:r w:rsidRPr="008A4E10">
        <w:rPr>
          <w:rFonts w:ascii="Times New Roman" w:hAnsi="Times New Roman" w:cs="Times New Roman"/>
          <w:b/>
          <w:sz w:val="20"/>
          <w:szCs w:val="20"/>
        </w:rPr>
        <w:t>Fethü'r</w:t>
      </w:r>
      <w:proofErr w:type="spellEnd"/>
      <w:r w:rsidRPr="008A4E10">
        <w:rPr>
          <w:rFonts w:ascii="Times New Roman" w:hAnsi="Times New Roman" w:cs="Times New Roman"/>
          <w:b/>
          <w:sz w:val="20"/>
          <w:szCs w:val="20"/>
        </w:rPr>
        <w:t>-</w:t>
      </w:r>
      <w:proofErr w:type="spellStart"/>
      <w:r w:rsidRPr="008A4E10">
        <w:rPr>
          <w:rFonts w:ascii="Times New Roman" w:hAnsi="Times New Roman" w:cs="Times New Roman"/>
          <w:b/>
          <w:sz w:val="20"/>
          <w:szCs w:val="20"/>
        </w:rPr>
        <w:t>Rabbânî</w:t>
      </w:r>
      <w:proofErr w:type="spellEnd"/>
      <w:r w:rsidRPr="008A4E10">
        <w:rPr>
          <w:rFonts w:ascii="Times New Roman" w:hAnsi="Times New Roman" w:cs="Times New Roman"/>
          <w:b/>
          <w:sz w:val="20"/>
          <w:szCs w:val="20"/>
        </w:rPr>
        <w:t xml:space="preserve">, 22:405, 409-410; </w:t>
      </w:r>
      <w:proofErr w:type="spellStart"/>
      <w:r w:rsidRPr="008A4E10">
        <w:rPr>
          <w:rFonts w:ascii="Times New Roman" w:hAnsi="Times New Roman" w:cs="Times New Roman"/>
          <w:b/>
          <w:sz w:val="20"/>
          <w:szCs w:val="20"/>
        </w:rPr>
        <w:t>Ebû</w:t>
      </w:r>
      <w:proofErr w:type="spellEnd"/>
      <w:r w:rsidRPr="008A4E10">
        <w:rPr>
          <w:rFonts w:ascii="Times New Roman" w:hAnsi="Times New Roman" w:cs="Times New Roman"/>
          <w:b/>
          <w:sz w:val="20"/>
          <w:szCs w:val="20"/>
        </w:rPr>
        <w:t xml:space="preserve"> </w:t>
      </w:r>
      <w:proofErr w:type="spellStart"/>
      <w:r w:rsidRPr="008A4E10">
        <w:rPr>
          <w:rFonts w:ascii="Times New Roman" w:hAnsi="Times New Roman" w:cs="Times New Roman"/>
          <w:b/>
          <w:sz w:val="20"/>
          <w:szCs w:val="20"/>
        </w:rPr>
        <w:t>Na'îm</w:t>
      </w:r>
      <w:proofErr w:type="spellEnd"/>
      <w:r w:rsidRPr="008A4E10">
        <w:rPr>
          <w:rFonts w:ascii="Times New Roman" w:hAnsi="Times New Roman" w:cs="Times New Roman"/>
          <w:b/>
          <w:sz w:val="20"/>
          <w:szCs w:val="20"/>
        </w:rPr>
        <w:t xml:space="preserve">, </w:t>
      </w:r>
      <w:proofErr w:type="spellStart"/>
      <w:r w:rsidRPr="008A4E10">
        <w:rPr>
          <w:rFonts w:ascii="Times New Roman" w:hAnsi="Times New Roman" w:cs="Times New Roman"/>
          <w:b/>
          <w:sz w:val="20"/>
          <w:szCs w:val="20"/>
        </w:rPr>
        <w:t>Hılyetü'l</w:t>
      </w:r>
      <w:proofErr w:type="spellEnd"/>
      <w:r w:rsidRPr="008A4E10">
        <w:rPr>
          <w:rFonts w:ascii="Times New Roman" w:hAnsi="Times New Roman" w:cs="Times New Roman"/>
          <w:b/>
          <w:sz w:val="20"/>
          <w:szCs w:val="20"/>
        </w:rPr>
        <w:t>-</w:t>
      </w:r>
      <w:proofErr w:type="spellStart"/>
      <w:r w:rsidRPr="008A4E10">
        <w:rPr>
          <w:rFonts w:ascii="Times New Roman" w:hAnsi="Times New Roman" w:cs="Times New Roman"/>
          <w:b/>
          <w:sz w:val="20"/>
          <w:szCs w:val="20"/>
        </w:rPr>
        <w:t>Evliyâ</w:t>
      </w:r>
      <w:proofErr w:type="spellEnd"/>
      <w:r w:rsidRPr="008A4E10">
        <w:rPr>
          <w:rFonts w:ascii="Times New Roman" w:hAnsi="Times New Roman" w:cs="Times New Roman"/>
          <w:b/>
          <w:sz w:val="20"/>
          <w:szCs w:val="20"/>
        </w:rPr>
        <w:t>, 1:381; el-</w:t>
      </w:r>
      <w:proofErr w:type="spellStart"/>
      <w:r w:rsidRPr="008A4E10">
        <w:rPr>
          <w:rFonts w:ascii="Times New Roman" w:hAnsi="Times New Roman" w:cs="Times New Roman"/>
          <w:b/>
          <w:sz w:val="20"/>
          <w:szCs w:val="20"/>
        </w:rPr>
        <w:t>Askalânî</w:t>
      </w:r>
      <w:proofErr w:type="spellEnd"/>
      <w:r w:rsidRPr="008A4E10">
        <w:rPr>
          <w:rFonts w:ascii="Times New Roman" w:hAnsi="Times New Roman" w:cs="Times New Roman"/>
          <w:b/>
          <w:sz w:val="20"/>
          <w:szCs w:val="20"/>
        </w:rPr>
        <w:t>, el-</w:t>
      </w:r>
      <w:proofErr w:type="spellStart"/>
      <w:r w:rsidRPr="008A4E10">
        <w:rPr>
          <w:rFonts w:ascii="Times New Roman" w:hAnsi="Times New Roman" w:cs="Times New Roman"/>
          <w:b/>
          <w:sz w:val="20"/>
          <w:szCs w:val="20"/>
        </w:rPr>
        <w:t>isâbe</w:t>
      </w:r>
      <w:proofErr w:type="spellEnd"/>
      <w:r w:rsidRPr="008A4E10">
        <w:rPr>
          <w:rFonts w:ascii="Times New Roman" w:hAnsi="Times New Roman" w:cs="Times New Roman"/>
          <w:b/>
          <w:sz w:val="20"/>
          <w:szCs w:val="20"/>
        </w:rPr>
        <w:t>, no. 1190.</w:t>
      </w:r>
      <w:proofErr w:type="spellStart"/>
      <w:r w:rsidRPr="008A4E10">
        <w:rPr>
          <w:rFonts w:ascii="Times New Roman" w:hAnsi="Times New Roman" w:cs="Times New Roman"/>
          <w:b/>
          <w:sz w:val="20"/>
          <w:szCs w:val="20"/>
        </w:rPr>
        <w:t>Mektubat</w:t>
      </w:r>
      <w:proofErr w:type="spellEnd"/>
      <w:r w:rsidRPr="008A4E10">
        <w:rPr>
          <w:rFonts w:ascii="Times New Roman" w:hAnsi="Times New Roman" w:cs="Times New Roman"/>
          <w:b/>
          <w:sz w:val="20"/>
          <w:szCs w:val="20"/>
        </w:rPr>
        <w:t xml:space="preserve"> | On Dokuzuncu Mektup | 146.</w:t>
      </w:r>
    </w:p>
    <w:p w:rsidR="008A4E10" w:rsidRDefault="008A4E10">
      <w:pPr>
        <w:pStyle w:val="DipnotMetni"/>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55" w:rsidRDefault="0090335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55" w:rsidRDefault="0090335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55" w:rsidRDefault="00903355">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F529B"/>
    <w:rsid w:val="00005B5C"/>
    <w:rsid w:val="00010E33"/>
    <w:rsid w:val="00031077"/>
    <w:rsid w:val="0003747F"/>
    <w:rsid w:val="00037633"/>
    <w:rsid w:val="00042A81"/>
    <w:rsid w:val="000466D4"/>
    <w:rsid w:val="00056878"/>
    <w:rsid w:val="00094F85"/>
    <w:rsid w:val="00097F10"/>
    <w:rsid w:val="000A79C7"/>
    <w:rsid w:val="000B38FA"/>
    <w:rsid w:val="00111D2D"/>
    <w:rsid w:val="001158E2"/>
    <w:rsid w:val="001171D8"/>
    <w:rsid w:val="00127893"/>
    <w:rsid w:val="001401FC"/>
    <w:rsid w:val="001404A6"/>
    <w:rsid w:val="00155AA8"/>
    <w:rsid w:val="001616B4"/>
    <w:rsid w:val="00164EF3"/>
    <w:rsid w:val="00171CBF"/>
    <w:rsid w:val="00181A04"/>
    <w:rsid w:val="001A35C7"/>
    <w:rsid w:val="001A5A92"/>
    <w:rsid w:val="001B1B20"/>
    <w:rsid w:val="001B7157"/>
    <w:rsid w:val="001C51B4"/>
    <w:rsid w:val="001D23F9"/>
    <w:rsid w:val="001D279F"/>
    <w:rsid w:val="001D561B"/>
    <w:rsid w:val="002214A2"/>
    <w:rsid w:val="002226F8"/>
    <w:rsid w:val="002252B5"/>
    <w:rsid w:val="00233F5C"/>
    <w:rsid w:val="00274C23"/>
    <w:rsid w:val="00286274"/>
    <w:rsid w:val="002940C2"/>
    <w:rsid w:val="002A3207"/>
    <w:rsid w:val="002E78C3"/>
    <w:rsid w:val="002F3065"/>
    <w:rsid w:val="002F3CAC"/>
    <w:rsid w:val="002F650F"/>
    <w:rsid w:val="0030488A"/>
    <w:rsid w:val="003145BD"/>
    <w:rsid w:val="00321725"/>
    <w:rsid w:val="003253E1"/>
    <w:rsid w:val="003339D5"/>
    <w:rsid w:val="00336E4A"/>
    <w:rsid w:val="00337D47"/>
    <w:rsid w:val="00355C8C"/>
    <w:rsid w:val="0036578C"/>
    <w:rsid w:val="003A1105"/>
    <w:rsid w:val="003A3375"/>
    <w:rsid w:val="003B3567"/>
    <w:rsid w:val="003C100F"/>
    <w:rsid w:val="003D04B1"/>
    <w:rsid w:val="003F0E1E"/>
    <w:rsid w:val="004043C6"/>
    <w:rsid w:val="004365C7"/>
    <w:rsid w:val="0043787E"/>
    <w:rsid w:val="00454E43"/>
    <w:rsid w:val="00460D5F"/>
    <w:rsid w:val="0046716E"/>
    <w:rsid w:val="00485299"/>
    <w:rsid w:val="00485C8E"/>
    <w:rsid w:val="00486903"/>
    <w:rsid w:val="00492D8E"/>
    <w:rsid w:val="00493399"/>
    <w:rsid w:val="004B6831"/>
    <w:rsid w:val="004C2E60"/>
    <w:rsid w:val="004C40CA"/>
    <w:rsid w:val="004C497C"/>
    <w:rsid w:val="004C579A"/>
    <w:rsid w:val="004E15F5"/>
    <w:rsid w:val="004E2AC3"/>
    <w:rsid w:val="004F0388"/>
    <w:rsid w:val="004F47DA"/>
    <w:rsid w:val="00507D60"/>
    <w:rsid w:val="0051108F"/>
    <w:rsid w:val="00516453"/>
    <w:rsid w:val="00525D10"/>
    <w:rsid w:val="00530C64"/>
    <w:rsid w:val="005366A5"/>
    <w:rsid w:val="005446B8"/>
    <w:rsid w:val="0055104E"/>
    <w:rsid w:val="00560DBA"/>
    <w:rsid w:val="00577229"/>
    <w:rsid w:val="00581C3C"/>
    <w:rsid w:val="005A4AA2"/>
    <w:rsid w:val="005C43AD"/>
    <w:rsid w:val="005C43E1"/>
    <w:rsid w:val="005C661A"/>
    <w:rsid w:val="005D542E"/>
    <w:rsid w:val="005F6026"/>
    <w:rsid w:val="00632F77"/>
    <w:rsid w:val="00663275"/>
    <w:rsid w:val="00664A9A"/>
    <w:rsid w:val="0067266C"/>
    <w:rsid w:val="00673F63"/>
    <w:rsid w:val="00677581"/>
    <w:rsid w:val="00681BC9"/>
    <w:rsid w:val="00697C35"/>
    <w:rsid w:val="006D3BA2"/>
    <w:rsid w:val="006E09F4"/>
    <w:rsid w:val="006F5073"/>
    <w:rsid w:val="006F529B"/>
    <w:rsid w:val="00701C54"/>
    <w:rsid w:val="00710ED3"/>
    <w:rsid w:val="007136B8"/>
    <w:rsid w:val="00713C8C"/>
    <w:rsid w:val="007349A8"/>
    <w:rsid w:val="0075198F"/>
    <w:rsid w:val="00753ABE"/>
    <w:rsid w:val="007573AF"/>
    <w:rsid w:val="0076016D"/>
    <w:rsid w:val="0079547D"/>
    <w:rsid w:val="007B4083"/>
    <w:rsid w:val="007B4C48"/>
    <w:rsid w:val="007C18DA"/>
    <w:rsid w:val="007C5505"/>
    <w:rsid w:val="007C6DD4"/>
    <w:rsid w:val="007C7EA9"/>
    <w:rsid w:val="007E439C"/>
    <w:rsid w:val="00815D07"/>
    <w:rsid w:val="0083354A"/>
    <w:rsid w:val="008355B0"/>
    <w:rsid w:val="00837EA5"/>
    <w:rsid w:val="00843E22"/>
    <w:rsid w:val="008668D5"/>
    <w:rsid w:val="0087430C"/>
    <w:rsid w:val="008853E4"/>
    <w:rsid w:val="008A0690"/>
    <w:rsid w:val="008A4E10"/>
    <w:rsid w:val="008A7D5F"/>
    <w:rsid w:val="008B02E6"/>
    <w:rsid w:val="008B1AF8"/>
    <w:rsid w:val="008D58DA"/>
    <w:rsid w:val="008D599D"/>
    <w:rsid w:val="008F6955"/>
    <w:rsid w:val="00903355"/>
    <w:rsid w:val="00921B82"/>
    <w:rsid w:val="009438DE"/>
    <w:rsid w:val="00947381"/>
    <w:rsid w:val="00960636"/>
    <w:rsid w:val="009652D7"/>
    <w:rsid w:val="009739C0"/>
    <w:rsid w:val="00976EB7"/>
    <w:rsid w:val="00977B9B"/>
    <w:rsid w:val="0098009F"/>
    <w:rsid w:val="00991E02"/>
    <w:rsid w:val="009D1226"/>
    <w:rsid w:val="009D34E2"/>
    <w:rsid w:val="009F6745"/>
    <w:rsid w:val="00A040DB"/>
    <w:rsid w:val="00A07A15"/>
    <w:rsid w:val="00A454A0"/>
    <w:rsid w:val="00A53652"/>
    <w:rsid w:val="00A90FF0"/>
    <w:rsid w:val="00A943E7"/>
    <w:rsid w:val="00AA2D28"/>
    <w:rsid w:val="00AB5E23"/>
    <w:rsid w:val="00AC0B76"/>
    <w:rsid w:val="00AC4655"/>
    <w:rsid w:val="00AC7E92"/>
    <w:rsid w:val="00AE1E93"/>
    <w:rsid w:val="00AE3D5C"/>
    <w:rsid w:val="00AF4637"/>
    <w:rsid w:val="00B23E3C"/>
    <w:rsid w:val="00B35F7C"/>
    <w:rsid w:val="00B36F04"/>
    <w:rsid w:val="00B41010"/>
    <w:rsid w:val="00B85D95"/>
    <w:rsid w:val="00B920B0"/>
    <w:rsid w:val="00B96F97"/>
    <w:rsid w:val="00BC4900"/>
    <w:rsid w:val="00BD2E8F"/>
    <w:rsid w:val="00BD55A7"/>
    <w:rsid w:val="00BF2738"/>
    <w:rsid w:val="00C02B19"/>
    <w:rsid w:val="00C06E94"/>
    <w:rsid w:val="00C31877"/>
    <w:rsid w:val="00C35150"/>
    <w:rsid w:val="00C50C77"/>
    <w:rsid w:val="00C90452"/>
    <w:rsid w:val="00CB2861"/>
    <w:rsid w:val="00CE2B4D"/>
    <w:rsid w:val="00CF33DB"/>
    <w:rsid w:val="00D2304D"/>
    <w:rsid w:val="00D428DC"/>
    <w:rsid w:val="00D47505"/>
    <w:rsid w:val="00D5288B"/>
    <w:rsid w:val="00DA48D0"/>
    <w:rsid w:val="00DB096A"/>
    <w:rsid w:val="00DB4FE9"/>
    <w:rsid w:val="00DC6A9A"/>
    <w:rsid w:val="00DD4B34"/>
    <w:rsid w:val="00DD6703"/>
    <w:rsid w:val="00DE561F"/>
    <w:rsid w:val="00DF3BC3"/>
    <w:rsid w:val="00DF78A2"/>
    <w:rsid w:val="00DF79E7"/>
    <w:rsid w:val="00E00F60"/>
    <w:rsid w:val="00E21EB9"/>
    <w:rsid w:val="00E24034"/>
    <w:rsid w:val="00E25B74"/>
    <w:rsid w:val="00E504A5"/>
    <w:rsid w:val="00E93452"/>
    <w:rsid w:val="00EA0DDE"/>
    <w:rsid w:val="00EA3B2A"/>
    <w:rsid w:val="00EA6B4B"/>
    <w:rsid w:val="00EB088F"/>
    <w:rsid w:val="00ED5B85"/>
    <w:rsid w:val="00EE45CF"/>
    <w:rsid w:val="00EE52D5"/>
    <w:rsid w:val="00EF1D39"/>
    <w:rsid w:val="00F325F2"/>
    <w:rsid w:val="00F42987"/>
    <w:rsid w:val="00F854DF"/>
    <w:rsid w:val="00F9092D"/>
    <w:rsid w:val="00F973C0"/>
    <w:rsid w:val="00FA6230"/>
    <w:rsid w:val="00FC2652"/>
    <w:rsid w:val="00FC3FA2"/>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semiHidden/>
    <w:unhideWhenUsed/>
    <w:rsid w:val="00E00F60"/>
    <w:rPr>
      <w:vertAlign w:val="superscript"/>
    </w:rPr>
  </w:style>
  <w:style w:type="paragraph" w:styleId="NormalWeb">
    <w:name w:val="Normal (Web)"/>
    <w:basedOn w:val="Normal"/>
    <w:uiPriority w:val="99"/>
    <w:semiHidden/>
    <w:unhideWhenUsed/>
    <w:rsid w:val="008B02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B7157"/>
    <w:rPr>
      <w:b/>
      <w:bCs/>
    </w:rPr>
  </w:style>
  <w:style w:type="character" w:styleId="Vurgu">
    <w:name w:val="Emphasis"/>
    <w:basedOn w:val="VarsaylanParagrafYazTipi"/>
    <w:uiPriority w:val="20"/>
    <w:qFormat/>
    <w:rsid w:val="001D561B"/>
    <w:rPr>
      <w:i/>
      <w:iCs/>
    </w:rPr>
  </w:style>
  <w:style w:type="paragraph" w:styleId="BalonMetni">
    <w:name w:val="Balloon Text"/>
    <w:basedOn w:val="Normal"/>
    <w:link w:val="BalonMetniChar"/>
    <w:uiPriority w:val="99"/>
    <w:semiHidden/>
    <w:unhideWhenUsed/>
    <w:rsid w:val="003A33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3375"/>
    <w:rPr>
      <w:rFonts w:ascii="Tahoma" w:hAnsi="Tahoma" w:cs="Tahoma"/>
      <w:sz w:val="16"/>
      <w:szCs w:val="16"/>
    </w:rPr>
  </w:style>
  <w:style w:type="paragraph" w:styleId="stbilgi">
    <w:name w:val="header"/>
    <w:basedOn w:val="Normal"/>
    <w:link w:val="stbilgiChar"/>
    <w:uiPriority w:val="99"/>
    <w:semiHidden/>
    <w:unhideWhenUsed/>
    <w:rsid w:val="0090335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03355"/>
  </w:style>
  <w:style w:type="paragraph" w:styleId="Altbilgi">
    <w:name w:val="footer"/>
    <w:basedOn w:val="Normal"/>
    <w:link w:val="AltbilgiChar"/>
    <w:uiPriority w:val="99"/>
    <w:unhideWhenUsed/>
    <w:rsid w:val="0090335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3355"/>
  </w:style>
  <w:style w:type="paragraph" w:styleId="DipnotMetni">
    <w:name w:val="footnote text"/>
    <w:basedOn w:val="Normal"/>
    <w:link w:val="DipnotMetniChar"/>
    <w:uiPriority w:val="99"/>
    <w:semiHidden/>
    <w:unhideWhenUsed/>
    <w:rsid w:val="0012789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27893"/>
    <w:rPr>
      <w:sz w:val="20"/>
      <w:szCs w:val="20"/>
    </w:rPr>
  </w:style>
</w:styles>
</file>

<file path=word/webSettings.xml><?xml version="1.0" encoding="utf-8"?>
<w:webSettings xmlns:r="http://schemas.openxmlformats.org/officeDocument/2006/relationships" xmlns:w="http://schemas.openxmlformats.org/wordprocessingml/2006/main">
  <w:divs>
    <w:div w:id="558519261">
      <w:bodyDiv w:val="1"/>
      <w:marLeft w:val="0"/>
      <w:marRight w:val="0"/>
      <w:marTop w:val="0"/>
      <w:marBottom w:val="0"/>
      <w:divBdr>
        <w:top w:val="none" w:sz="0" w:space="0" w:color="auto"/>
        <w:left w:val="none" w:sz="0" w:space="0" w:color="auto"/>
        <w:bottom w:val="none" w:sz="0" w:space="0" w:color="auto"/>
        <w:right w:val="none" w:sz="0" w:space="0" w:color="auto"/>
      </w:divBdr>
    </w:div>
    <w:div w:id="1019046554">
      <w:bodyDiv w:val="1"/>
      <w:marLeft w:val="0"/>
      <w:marRight w:val="0"/>
      <w:marTop w:val="0"/>
      <w:marBottom w:val="0"/>
      <w:divBdr>
        <w:top w:val="none" w:sz="0" w:space="0" w:color="auto"/>
        <w:left w:val="none" w:sz="0" w:space="0" w:color="auto"/>
        <w:bottom w:val="none" w:sz="0" w:space="0" w:color="auto"/>
        <w:right w:val="none" w:sz="0" w:space="0" w:color="auto"/>
      </w:divBdr>
      <w:divsChild>
        <w:div w:id="159857600">
          <w:marLeft w:val="0"/>
          <w:marRight w:val="0"/>
          <w:marTop w:val="0"/>
          <w:marBottom w:val="0"/>
          <w:divBdr>
            <w:top w:val="none" w:sz="0" w:space="0" w:color="auto"/>
            <w:left w:val="none" w:sz="0" w:space="0" w:color="auto"/>
            <w:bottom w:val="none" w:sz="0" w:space="0" w:color="auto"/>
            <w:right w:val="none" w:sz="0" w:space="0" w:color="auto"/>
          </w:divBdr>
        </w:div>
      </w:divsChild>
    </w:div>
    <w:div w:id="1262301627">
      <w:bodyDiv w:val="1"/>
      <w:marLeft w:val="0"/>
      <w:marRight w:val="0"/>
      <w:marTop w:val="0"/>
      <w:marBottom w:val="0"/>
      <w:divBdr>
        <w:top w:val="none" w:sz="0" w:space="0" w:color="auto"/>
        <w:left w:val="none" w:sz="0" w:space="0" w:color="auto"/>
        <w:bottom w:val="none" w:sz="0" w:space="0" w:color="auto"/>
        <w:right w:val="none" w:sz="0" w:space="0" w:color="auto"/>
      </w:divBdr>
    </w:div>
    <w:div w:id="1372146017">
      <w:bodyDiv w:val="1"/>
      <w:marLeft w:val="0"/>
      <w:marRight w:val="0"/>
      <w:marTop w:val="0"/>
      <w:marBottom w:val="0"/>
      <w:divBdr>
        <w:top w:val="none" w:sz="0" w:space="0" w:color="auto"/>
        <w:left w:val="none" w:sz="0" w:space="0" w:color="auto"/>
        <w:bottom w:val="none" w:sz="0" w:space="0" w:color="auto"/>
        <w:right w:val="none" w:sz="0" w:space="0" w:color="auto"/>
      </w:divBdr>
    </w:div>
    <w:div w:id="1463503393">
      <w:bodyDiv w:val="1"/>
      <w:marLeft w:val="0"/>
      <w:marRight w:val="0"/>
      <w:marTop w:val="0"/>
      <w:marBottom w:val="0"/>
      <w:divBdr>
        <w:top w:val="none" w:sz="0" w:space="0" w:color="auto"/>
        <w:left w:val="none" w:sz="0" w:space="0" w:color="auto"/>
        <w:bottom w:val="none" w:sz="0" w:space="0" w:color="auto"/>
        <w:right w:val="none" w:sz="0" w:space="0" w:color="auto"/>
      </w:divBdr>
    </w:div>
    <w:div w:id="1674455603">
      <w:bodyDiv w:val="1"/>
      <w:marLeft w:val="0"/>
      <w:marRight w:val="0"/>
      <w:marTop w:val="0"/>
      <w:marBottom w:val="0"/>
      <w:divBdr>
        <w:top w:val="none" w:sz="0" w:space="0" w:color="auto"/>
        <w:left w:val="none" w:sz="0" w:space="0" w:color="auto"/>
        <w:bottom w:val="none" w:sz="0" w:space="0" w:color="auto"/>
        <w:right w:val="none" w:sz="0" w:space="0" w:color="auto"/>
      </w:divBdr>
      <w:divsChild>
        <w:div w:id="1222667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042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94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417230">
      <w:bodyDiv w:val="1"/>
      <w:marLeft w:val="0"/>
      <w:marRight w:val="0"/>
      <w:marTop w:val="0"/>
      <w:marBottom w:val="0"/>
      <w:divBdr>
        <w:top w:val="none" w:sz="0" w:space="0" w:color="auto"/>
        <w:left w:val="none" w:sz="0" w:space="0" w:color="auto"/>
        <w:bottom w:val="none" w:sz="0" w:space="0" w:color="auto"/>
        <w:right w:val="none" w:sz="0" w:space="0" w:color="auto"/>
      </w:divBdr>
      <w:divsChild>
        <w:div w:id="1532644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74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47BA6-9F38-4642-B96C-3A0ACA26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2606</Words>
  <Characters>14855</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16</cp:revision>
  <dcterms:created xsi:type="dcterms:W3CDTF">2014-06-07T03:14:00Z</dcterms:created>
  <dcterms:modified xsi:type="dcterms:W3CDTF">2014-06-28T12:55:00Z</dcterms:modified>
</cp:coreProperties>
</file>