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1BC" w:rsidRDefault="000471BC" w:rsidP="000471BC">
      <w:pPr>
        <w:pStyle w:val="NormalWeb"/>
        <w:jc w:val="center"/>
        <w:rPr>
          <w:rStyle w:val="Gl"/>
        </w:rPr>
      </w:pPr>
      <w:r>
        <w:rPr>
          <w:rStyle w:val="Gl"/>
        </w:rPr>
        <w:t>MÜSLÜMANLARLA YAHUDİLER SAVAŞMADIKÇA…</w:t>
      </w:r>
    </w:p>
    <w:p w:rsidR="000471BC" w:rsidRDefault="00CC4C76" w:rsidP="00CC4C76">
      <w:pPr>
        <w:pStyle w:val="NormalWeb"/>
        <w:rPr>
          <w:b/>
        </w:rPr>
      </w:pPr>
      <w:r w:rsidRPr="00793BAE">
        <w:rPr>
          <w:rStyle w:val="Gl"/>
        </w:rPr>
        <w:t xml:space="preserve">"Müslümanlarla Yahudiler </w:t>
      </w:r>
      <w:proofErr w:type="spellStart"/>
      <w:r w:rsidRPr="00793BAE">
        <w:rPr>
          <w:rStyle w:val="Gl"/>
        </w:rPr>
        <w:t>harb</w:t>
      </w:r>
      <w:proofErr w:type="spellEnd"/>
      <w:r w:rsidRPr="00793BAE">
        <w:rPr>
          <w:rStyle w:val="Gl"/>
        </w:rPr>
        <w:t xml:space="preserve"> etmedikçe </w:t>
      </w:r>
      <w:proofErr w:type="spellStart"/>
      <w:r w:rsidRPr="00793BAE">
        <w:rPr>
          <w:rStyle w:val="Gl"/>
        </w:rPr>
        <w:t>kıyâmet</w:t>
      </w:r>
      <w:proofErr w:type="spellEnd"/>
      <w:r w:rsidRPr="00793BAE">
        <w:rPr>
          <w:rStyle w:val="Gl"/>
        </w:rPr>
        <w:t xml:space="preserve"> kopmayacaktır. O harpte Müslümanlar (</w:t>
      </w:r>
      <w:proofErr w:type="spellStart"/>
      <w:r w:rsidRPr="00793BAE">
        <w:rPr>
          <w:rStyle w:val="Gl"/>
        </w:rPr>
        <w:t>gâlip</w:t>
      </w:r>
      <w:proofErr w:type="spellEnd"/>
      <w:r w:rsidRPr="00793BAE">
        <w:rPr>
          <w:rStyle w:val="Gl"/>
        </w:rPr>
        <w:t xml:space="preserve"> gelerek) Yahudileri öldürecekler. Öyle ki, Yahudi, taşın ve ağacın arkasına saklanacak da, taş veya ağaç;</w:t>
      </w:r>
      <w:r w:rsidRPr="00793BAE">
        <w:rPr>
          <w:rStyle w:val="Vurgu"/>
          <w:b/>
          <w:bCs/>
        </w:rPr>
        <w:t xml:space="preserve"> 'Ey Müslüman, Ey Allah'ın kulu, şu arkamdaki </w:t>
      </w:r>
      <w:proofErr w:type="spellStart"/>
      <w:r w:rsidRPr="00793BAE">
        <w:rPr>
          <w:rStyle w:val="Vurgu"/>
          <w:b/>
          <w:bCs/>
        </w:rPr>
        <w:t>Yahudidir</w:t>
      </w:r>
      <w:proofErr w:type="spellEnd"/>
      <w:r w:rsidRPr="00793BAE">
        <w:rPr>
          <w:rStyle w:val="Vurgu"/>
          <w:b/>
          <w:bCs/>
        </w:rPr>
        <w:t xml:space="preserve">, hemen gel de öldür onu!' </w:t>
      </w:r>
      <w:r w:rsidRPr="00793BAE">
        <w:rPr>
          <w:rStyle w:val="Gl"/>
        </w:rPr>
        <w:t xml:space="preserve">diye haber verecektir. Sadece </w:t>
      </w:r>
      <w:proofErr w:type="spellStart"/>
      <w:r w:rsidRPr="00793BAE">
        <w:rPr>
          <w:rStyle w:val="Gl"/>
        </w:rPr>
        <w:t>Garkad</w:t>
      </w:r>
      <w:proofErr w:type="spellEnd"/>
      <w:r w:rsidRPr="00793BAE">
        <w:rPr>
          <w:rStyle w:val="Gl"/>
        </w:rPr>
        <w:t xml:space="preserve"> ağacı müstesna, çünkü o, Yahudilerin ağaçlarındandır.”</w:t>
      </w:r>
      <w:r w:rsidR="000471BC">
        <w:rPr>
          <w:rStyle w:val="DipnotBavurusu"/>
          <w:b/>
          <w:bCs/>
        </w:rPr>
        <w:footnoteReference w:id="1"/>
      </w:r>
      <w:r w:rsidRPr="00793BAE">
        <w:rPr>
          <w:b/>
        </w:rPr>
        <w:t xml:space="preserve"> </w:t>
      </w:r>
    </w:p>
    <w:p w:rsidR="00CC4C76" w:rsidRPr="00793BAE" w:rsidRDefault="00D6168F" w:rsidP="00CC4C76">
      <w:pPr>
        <w:pStyle w:val="NormalWeb"/>
        <w:rPr>
          <w:b/>
        </w:rPr>
      </w:pPr>
      <w:r w:rsidRPr="00793BAE">
        <w:rPr>
          <w:b/>
        </w:rPr>
        <w:t xml:space="preserve">-1-Büyük bir </w:t>
      </w:r>
      <w:proofErr w:type="spellStart"/>
      <w:r w:rsidRPr="00793BAE">
        <w:rPr>
          <w:b/>
        </w:rPr>
        <w:t>harb</w:t>
      </w:r>
      <w:proofErr w:type="spellEnd"/>
      <w:r w:rsidRPr="00793BAE">
        <w:rPr>
          <w:b/>
        </w:rPr>
        <w:t xml:space="preserve"> </w:t>
      </w:r>
      <w:proofErr w:type="gramStart"/>
      <w:r w:rsidRPr="00793BAE">
        <w:rPr>
          <w:b/>
        </w:rPr>
        <w:t>olur.Bu</w:t>
      </w:r>
      <w:proofErr w:type="gramEnd"/>
      <w:r w:rsidRPr="00793BAE">
        <w:rPr>
          <w:b/>
        </w:rPr>
        <w:t xml:space="preserve"> </w:t>
      </w:r>
      <w:proofErr w:type="spellStart"/>
      <w:r w:rsidRPr="00793BAE">
        <w:rPr>
          <w:b/>
        </w:rPr>
        <w:t>gaybi</w:t>
      </w:r>
      <w:proofErr w:type="spellEnd"/>
      <w:r w:rsidRPr="00793BAE">
        <w:rPr>
          <w:b/>
        </w:rPr>
        <w:t xml:space="preserve"> emirlerdendir.</w:t>
      </w:r>
    </w:p>
    <w:p w:rsidR="00D6168F" w:rsidRPr="00793BAE" w:rsidRDefault="00D6168F" w:rsidP="00CC4C76">
      <w:pPr>
        <w:pStyle w:val="NormalWeb"/>
        <w:rPr>
          <w:b/>
        </w:rPr>
      </w:pPr>
      <w:r w:rsidRPr="00793BAE">
        <w:rPr>
          <w:b/>
        </w:rPr>
        <w:t xml:space="preserve">Bu </w:t>
      </w:r>
      <w:proofErr w:type="spellStart"/>
      <w:r w:rsidRPr="00793BAE">
        <w:rPr>
          <w:b/>
        </w:rPr>
        <w:t>harb</w:t>
      </w:r>
      <w:proofErr w:type="spellEnd"/>
      <w:r w:rsidRPr="00793BAE">
        <w:rPr>
          <w:b/>
        </w:rPr>
        <w:t xml:space="preserve"> </w:t>
      </w:r>
      <w:proofErr w:type="gramStart"/>
      <w:r w:rsidRPr="00793BAE">
        <w:rPr>
          <w:b/>
        </w:rPr>
        <w:t>dinidir.Kavmi</w:t>
      </w:r>
      <w:proofErr w:type="gramEnd"/>
      <w:r w:rsidRPr="00793BAE">
        <w:rPr>
          <w:b/>
        </w:rPr>
        <w:t xml:space="preserve"> ve vatani değildir.</w:t>
      </w:r>
    </w:p>
    <w:p w:rsidR="00D6168F" w:rsidRPr="00793BAE" w:rsidRDefault="00D6168F" w:rsidP="00CC4C76">
      <w:pPr>
        <w:pStyle w:val="NormalWeb"/>
        <w:rPr>
          <w:b/>
        </w:rPr>
      </w:pPr>
      <w:r w:rsidRPr="00793BAE">
        <w:rPr>
          <w:b/>
        </w:rPr>
        <w:t xml:space="preserve">Bu </w:t>
      </w:r>
      <w:proofErr w:type="spellStart"/>
      <w:r w:rsidRPr="00793BAE">
        <w:rPr>
          <w:b/>
        </w:rPr>
        <w:t>akidevi</w:t>
      </w:r>
      <w:proofErr w:type="spellEnd"/>
      <w:r w:rsidRPr="00793BAE">
        <w:rPr>
          <w:b/>
        </w:rPr>
        <w:t xml:space="preserve"> bir savaştır.</w:t>
      </w:r>
    </w:p>
    <w:p w:rsidR="00D6168F" w:rsidRPr="00793BAE" w:rsidRDefault="00D6168F" w:rsidP="00CC4C76">
      <w:pPr>
        <w:pStyle w:val="NormalWeb"/>
        <w:rPr>
          <w:b/>
        </w:rPr>
      </w:pPr>
      <w:r w:rsidRPr="00793BAE">
        <w:rPr>
          <w:b/>
        </w:rPr>
        <w:t xml:space="preserve">Çünkü hadiste </w:t>
      </w:r>
      <w:proofErr w:type="spellStart"/>
      <w:r w:rsidRPr="00793BAE">
        <w:rPr>
          <w:b/>
        </w:rPr>
        <w:t>arab</w:t>
      </w:r>
      <w:proofErr w:type="spellEnd"/>
      <w:r w:rsidRPr="00793BAE">
        <w:rPr>
          <w:b/>
        </w:rPr>
        <w:t xml:space="preserve"> ve Yahudilerle savaşılacağı </w:t>
      </w:r>
      <w:proofErr w:type="spellStart"/>
      <w:proofErr w:type="gramStart"/>
      <w:r w:rsidRPr="00793BAE">
        <w:rPr>
          <w:b/>
        </w:rPr>
        <w:t>değilde</w:t>
      </w:r>
      <w:proofErr w:type="spellEnd"/>
      <w:r w:rsidRPr="00793BAE">
        <w:rPr>
          <w:b/>
        </w:rPr>
        <w:t>,Müslümanlarla</w:t>
      </w:r>
      <w:proofErr w:type="gramEnd"/>
      <w:r w:rsidRPr="00793BAE">
        <w:rPr>
          <w:b/>
        </w:rPr>
        <w:t xml:space="preserve"> Yahudiler arasında denilmektedir.</w:t>
      </w:r>
    </w:p>
    <w:p w:rsidR="00D6168F" w:rsidRPr="00793BAE" w:rsidRDefault="00D6168F" w:rsidP="00CC4C76">
      <w:pPr>
        <w:pStyle w:val="NormalWeb"/>
        <w:rPr>
          <w:b/>
        </w:rPr>
      </w:pPr>
      <w:r w:rsidRPr="00793BAE">
        <w:rPr>
          <w:b/>
        </w:rPr>
        <w:t>Allah Müslümanlara düşmana karşı yardım ile ikramda bulunur.</w:t>
      </w:r>
    </w:p>
    <w:p w:rsidR="00D6168F" w:rsidRPr="00793BAE" w:rsidRDefault="00D6168F" w:rsidP="00CC4C76">
      <w:pPr>
        <w:pStyle w:val="NormalWeb"/>
        <w:rPr>
          <w:b/>
        </w:rPr>
      </w:pPr>
      <w:r w:rsidRPr="00793BAE">
        <w:rPr>
          <w:b/>
        </w:rPr>
        <w:t>-2-</w:t>
      </w:r>
      <w:proofErr w:type="spellStart"/>
      <w:r w:rsidRPr="00793BAE">
        <w:rPr>
          <w:b/>
        </w:rPr>
        <w:t>Fe</w:t>
      </w:r>
      <w:proofErr w:type="spellEnd"/>
      <w:r w:rsidRPr="00793BAE">
        <w:rPr>
          <w:b/>
        </w:rPr>
        <w:t xml:space="preserve"> </w:t>
      </w:r>
      <w:proofErr w:type="spellStart"/>
      <w:r w:rsidRPr="00793BAE">
        <w:rPr>
          <w:b/>
        </w:rPr>
        <w:t>yegulül</w:t>
      </w:r>
      <w:proofErr w:type="spellEnd"/>
      <w:r w:rsidRPr="00793BAE">
        <w:rPr>
          <w:b/>
        </w:rPr>
        <w:t xml:space="preserve"> </w:t>
      </w:r>
      <w:proofErr w:type="spellStart"/>
      <w:proofErr w:type="gramStart"/>
      <w:r w:rsidRPr="00793BAE">
        <w:rPr>
          <w:b/>
        </w:rPr>
        <w:t>hacer</w:t>
      </w:r>
      <w:proofErr w:type="spellEnd"/>
      <w:r w:rsidRPr="00793BAE">
        <w:rPr>
          <w:b/>
        </w:rPr>
        <w:t>.Allah</w:t>
      </w:r>
      <w:proofErr w:type="gramEnd"/>
      <w:r w:rsidRPr="00793BAE">
        <w:rPr>
          <w:b/>
        </w:rPr>
        <w:t xml:space="preserve"> taşı konuşturur.</w:t>
      </w:r>
    </w:p>
    <w:p w:rsidR="00D6168F" w:rsidRPr="00793BAE" w:rsidRDefault="00D6168F" w:rsidP="00CC4C76">
      <w:pPr>
        <w:pStyle w:val="NormalWeb"/>
        <w:rPr>
          <w:b/>
        </w:rPr>
      </w:pPr>
      <w:r w:rsidRPr="00793BAE">
        <w:rPr>
          <w:b/>
        </w:rPr>
        <w:t xml:space="preserve">Eti konuşturan </w:t>
      </w:r>
      <w:proofErr w:type="gramStart"/>
      <w:r w:rsidRPr="00793BAE">
        <w:rPr>
          <w:b/>
        </w:rPr>
        <w:t>Allah,neden</w:t>
      </w:r>
      <w:proofErr w:type="gramEnd"/>
      <w:r w:rsidRPr="00793BAE">
        <w:rPr>
          <w:b/>
        </w:rPr>
        <w:t xml:space="preserve"> taşı konuşturmasın?</w:t>
      </w:r>
    </w:p>
    <w:p w:rsidR="00D6168F" w:rsidRPr="00793BAE" w:rsidRDefault="00D6168F" w:rsidP="00CC4C76">
      <w:pPr>
        <w:pStyle w:val="NormalWeb"/>
        <w:rPr>
          <w:b/>
        </w:rPr>
      </w:pPr>
      <w:r w:rsidRPr="00793BAE">
        <w:rPr>
          <w:b/>
        </w:rPr>
        <w:t xml:space="preserve">Taş ve ağacın </w:t>
      </w:r>
      <w:proofErr w:type="gramStart"/>
      <w:r w:rsidRPr="00793BAE">
        <w:rPr>
          <w:b/>
        </w:rPr>
        <w:t>konuşması;Allahın</w:t>
      </w:r>
      <w:proofErr w:type="gramEnd"/>
      <w:r w:rsidRPr="00793BAE">
        <w:rPr>
          <w:b/>
        </w:rPr>
        <w:t xml:space="preserve"> varlığının açık delillerindendir.</w:t>
      </w:r>
    </w:p>
    <w:p w:rsidR="00072C8E" w:rsidRPr="00793BAE" w:rsidRDefault="00072C8E" w:rsidP="00072C8E">
      <w:pPr>
        <w:pStyle w:val="NormalWeb"/>
        <w:rPr>
          <w:b/>
        </w:rPr>
      </w:pPr>
      <w:r w:rsidRPr="00793BAE">
        <w:rPr>
          <w:b/>
        </w:rPr>
        <w:t xml:space="preserve">-Bundan yıllar önce gazetecilerin, İsrail Devleti’nin o günkü başbakanı </w:t>
      </w:r>
      <w:proofErr w:type="spellStart"/>
      <w:r w:rsidRPr="00793BAE">
        <w:rPr>
          <w:b/>
        </w:rPr>
        <w:t>Şimon</w:t>
      </w:r>
      <w:proofErr w:type="spellEnd"/>
      <w:r w:rsidRPr="00793BAE">
        <w:rPr>
          <w:b/>
        </w:rPr>
        <w:t xml:space="preserve"> </w:t>
      </w:r>
      <w:proofErr w:type="spellStart"/>
      <w:r w:rsidRPr="00793BAE">
        <w:rPr>
          <w:b/>
        </w:rPr>
        <w:t>Perez’e</w:t>
      </w:r>
      <w:proofErr w:type="spellEnd"/>
      <w:r w:rsidRPr="00793BAE">
        <w:rPr>
          <w:rStyle w:val="Gl"/>
        </w:rPr>
        <w:t xml:space="preserve"> “</w:t>
      </w:r>
      <w:proofErr w:type="spellStart"/>
      <w:r w:rsidRPr="00793BAE">
        <w:rPr>
          <w:rStyle w:val="Gl"/>
        </w:rPr>
        <w:t>Kur’an</w:t>
      </w:r>
      <w:proofErr w:type="spellEnd"/>
      <w:r w:rsidRPr="00793BAE">
        <w:rPr>
          <w:rStyle w:val="Gl"/>
        </w:rPr>
        <w:t>-ı Kerim, sizin devletinizin yıkılacağından haber veriyor.”</w:t>
      </w:r>
      <w:r w:rsidRPr="00793BAE">
        <w:rPr>
          <w:b/>
        </w:rPr>
        <w:t xml:space="preserve"> diye hatırlattıklarında, </w:t>
      </w:r>
      <w:proofErr w:type="spellStart"/>
      <w:r w:rsidRPr="00793BAE">
        <w:rPr>
          <w:b/>
        </w:rPr>
        <w:t>Perez</w:t>
      </w:r>
      <w:proofErr w:type="spellEnd"/>
      <w:r w:rsidRPr="00793BAE">
        <w:rPr>
          <w:b/>
        </w:rPr>
        <w:t xml:space="preserve"> şu cevabı vermişti:</w:t>
      </w:r>
    </w:p>
    <w:p w:rsidR="00072C8E" w:rsidRPr="00793BAE" w:rsidRDefault="00072C8E" w:rsidP="00072C8E">
      <w:pPr>
        <w:pStyle w:val="NormalWeb"/>
        <w:rPr>
          <w:b/>
        </w:rPr>
      </w:pPr>
      <w:r w:rsidRPr="00793BAE">
        <w:rPr>
          <w:rStyle w:val="Gl"/>
        </w:rPr>
        <w:t>“</w:t>
      </w:r>
      <w:proofErr w:type="spellStart"/>
      <w:r w:rsidRPr="00793BAE">
        <w:rPr>
          <w:rStyle w:val="Gl"/>
        </w:rPr>
        <w:t>Kur’an’ın</w:t>
      </w:r>
      <w:proofErr w:type="spellEnd"/>
      <w:r w:rsidRPr="00793BAE">
        <w:rPr>
          <w:rStyle w:val="Gl"/>
        </w:rPr>
        <w:t xml:space="preserve"> bahsettiği Müslümanlar gelsin, düşünürüz.”</w:t>
      </w:r>
      <w:r w:rsidR="000471BC">
        <w:rPr>
          <w:rStyle w:val="DipnotBavurusu"/>
          <w:b/>
          <w:bCs/>
        </w:rPr>
        <w:footnoteReference w:id="2"/>
      </w:r>
    </w:p>
    <w:p w:rsidR="00D6168F" w:rsidRPr="00793BAE" w:rsidRDefault="00072C8E" w:rsidP="00CC4C76">
      <w:pPr>
        <w:pStyle w:val="NormalWeb"/>
        <w:rPr>
          <w:b/>
        </w:rPr>
      </w:pPr>
      <w:r w:rsidRPr="00793BAE">
        <w:rPr>
          <w:b/>
        </w:rPr>
        <w:t>-</w:t>
      </w:r>
      <w:proofErr w:type="spellStart"/>
      <w:r w:rsidRPr="00793BAE">
        <w:rPr>
          <w:b/>
        </w:rPr>
        <w:t>Ğarkad</w:t>
      </w:r>
      <w:proofErr w:type="spellEnd"/>
      <w:r w:rsidRPr="00793BAE">
        <w:rPr>
          <w:b/>
        </w:rPr>
        <w:t xml:space="preserve"> </w:t>
      </w:r>
      <w:proofErr w:type="gramStart"/>
      <w:r w:rsidRPr="00793BAE">
        <w:rPr>
          <w:b/>
        </w:rPr>
        <w:t>ağacı,bu</w:t>
      </w:r>
      <w:proofErr w:type="gramEnd"/>
      <w:r w:rsidRPr="00793BAE">
        <w:rPr>
          <w:b/>
        </w:rPr>
        <w:t xml:space="preserve"> ağaç pislikte Yahudilere benzeyen,</w:t>
      </w:r>
      <w:proofErr w:type="spellStart"/>
      <w:r w:rsidRPr="00793BAE">
        <w:rPr>
          <w:b/>
        </w:rPr>
        <w:t>filistinde</w:t>
      </w:r>
      <w:proofErr w:type="spellEnd"/>
      <w:r w:rsidRPr="00793BAE">
        <w:rPr>
          <w:b/>
        </w:rPr>
        <w:t xml:space="preserve"> bulunan,büyük dikenli bir ağaçtır.</w:t>
      </w:r>
    </w:p>
    <w:p w:rsidR="00072C8E" w:rsidRPr="00793BAE" w:rsidRDefault="00072C8E" w:rsidP="00CC4C76">
      <w:pPr>
        <w:pStyle w:val="NormalWeb"/>
        <w:rPr>
          <w:b/>
        </w:rPr>
      </w:pPr>
      <w:r w:rsidRPr="00793BAE">
        <w:rPr>
          <w:b/>
        </w:rPr>
        <w:t xml:space="preserve">Kınanmış olduğundan </w:t>
      </w:r>
      <w:proofErr w:type="spellStart"/>
      <w:r w:rsidRPr="00793BAE">
        <w:rPr>
          <w:b/>
        </w:rPr>
        <w:t>yehud</w:t>
      </w:r>
      <w:proofErr w:type="spellEnd"/>
      <w:r w:rsidRPr="00793BAE">
        <w:rPr>
          <w:b/>
        </w:rPr>
        <w:t xml:space="preserve"> ağacı denilmiştir.</w:t>
      </w:r>
    </w:p>
    <w:p w:rsidR="00072C8E" w:rsidRPr="00793BAE" w:rsidRDefault="00072C8E" w:rsidP="00072C8E">
      <w:pPr>
        <w:pStyle w:val="NormalWeb"/>
        <w:rPr>
          <w:b/>
        </w:rPr>
      </w:pPr>
      <w:r w:rsidRPr="00793BAE">
        <w:rPr>
          <w:b/>
        </w:rPr>
        <w:t xml:space="preserve">- Diyanet İşleri Başkanlığı’nın bir başka resmi yayını olan </w:t>
      </w:r>
      <w:proofErr w:type="spellStart"/>
      <w:r w:rsidRPr="00793BAE">
        <w:rPr>
          <w:b/>
          <w:i/>
          <w:iCs/>
        </w:rPr>
        <w:t>Riyâzü’s</w:t>
      </w:r>
      <w:proofErr w:type="spellEnd"/>
      <w:r w:rsidRPr="00793BAE">
        <w:rPr>
          <w:b/>
          <w:i/>
          <w:iCs/>
        </w:rPr>
        <w:t>-sâlihin</w:t>
      </w:r>
      <w:r w:rsidRPr="00793BAE">
        <w:rPr>
          <w:b/>
        </w:rPr>
        <w:t xml:space="preserve">’de13 de eski başkanlardan rahmetli Hasan Hüsnü Erdem tarafından </w:t>
      </w:r>
      <w:proofErr w:type="spellStart"/>
      <w:r w:rsidRPr="00793BAE">
        <w:rPr>
          <w:b/>
        </w:rPr>
        <w:t>Ebû</w:t>
      </w:r>
      <w:proofErr w:type="spellEnd"/>
      <w:r w:rsidRPr="00793BAE">
        <w:rPr>
          <w:b/>
        </w:rPr>
        <w:t xml:space="preserve"> </w:t>
      </w:r>
      <w:proofErr w:type="spellStart"/>
      <w:r w:rsidRPr="00793BAE">
        <w:rPr>
          <w:b/>
        </w:rPr>
        <w:t>Hüreyre</w:t>
      </w:r>
      <w:proofErr w:type="spellEnd"/>
      <w:r w:rsidRPr="00793BAE">
        <w:rPr>
          <w:b/>
        </w:rPr>
        <w:t xml:space="preserve"> rivayeti, -Müslim’in rivayeti esas alınarak- şöyle tercüme edilmiş bulunmaktadır:</w:t>
      </w:r>
    </w:p>
    <w:p w:rsidR="00072C8E" w:rsidRPr="00793BAE" w:rsidRDefault="00072C8E" w:rsidP="00072C8E">
      <w:pPr>
        <w:pStyle w:val="NormalWeb"/>
        <w:rPr>
          <w:b/>
        </w:rPr>
      </w:pPr>
      <w:r w:rsidRPr="00793BAE">
        <w:rPr>
          <w:b/>
          <w:bCs/>
        </w:rPr>
        <w:t xml:space="preserve">“Müslümanlarla Yahudiler arasında bir </w:t>
      </w:r>
      <w:proofErr w:type="spellStart"/>
      <w:r w:rsidRPr="00793BAE">
        <w:rPr>
          <w:b/>
          <w:bCs/>
        </w:rPr>
        <w:t>harb</w:t>
      </w:r>
      <w:proofErr w:type="spellEnd"/>
      <w:r w:rsidRPr="00793BAE">
        <w:rPr>
          <w:b/>
          <w:bCs/>
        </w:rPr>
        <w:t xml:space="preserve"> </w:t>
      </w:r>
      <w:proofErr w:type="spellStart"/>
      <w:r w:rsidRPr="00793BAE">
        <w:rPr>
          <w:b/>
          <w:bCs/>
        </w:rPr>
        <w:t>olmadıkca</w:t>
      </w:r>
      <w:proofErr w:type="spellEnd"/>
      <w:r w:rsidRPr="00793BAE">
        <w:rPr>
          <w:b/>
          <w:bCs/>
        </w:rPr>
        <w:t xml:space="preserve"> kıyamet kopmaz. (Bu </w:t>
      </w:r>
      <w:proofErr w:type="spellStart"/>
      <w:r w:rsidRPr="00793BAE">
        <w:rPr>
          <w:b/>
          <w:bCs/>
        </w:rPr>
        <w:t>harbte</w:t>
      </w:r>
      <w:proofErr w:type="spellEnd"/>
      <w:r w:rsidRPr="00793BAE">
        <w:rPr>
          <w:b/>
          <w:bCs/>
        </w:rPr>
        <w:t xml:space="preserve"> </w:t>
      </w:r>
      <w:proofErr w:type="spellStart"/>
      <w:r w:rsidRPr="00793BAE">
        <w:rPr>
          <w:b/>
          <w:bCs/>
        </w:rPr>
        <w:t>müslümanlar</w:t>
      </w:r>
      <w:proofErr w:type="spellEnd"/>
      <w:r w:rsidRPr="00793BAE">
        <w:rPr>
          <w:b/>
          <w:bCs/>
        </w:rPr>
        <w:t xml:space="preserve">, </w:t>
      </w:r>
      <w:proofErr w:type="spellStart"/>
      <w:r w:rsidRPr="00793BAE">
        <w:rPr>
          <w:b/>
          <w:bCs/>
        </w:rPr>
        <w:t>yahudileri</w:t>
      </w:r>
      <w:proofErr w:type="spellEnd"/>
      <w:r w:rsidRPr="00793BAE">
        <w:rPr>
          <w:b/>
          <w:bCs/>
        </w:rPr>
        <w:t xml:space="preserve"> </w:t>
      </w:r>
      <w:proofErr w:type="spellStart"/>
      <w:r w:rsidRPr="00793BAE">
        <w:rPr>
          <w:b/>
          <w:bCs/>
        </w:rPr>
        <w:t>tamamiyle</w:t>
      </w:r>
      <w:proofErr w:type="spellEnd"/>
      <w:r w:rsidRPr="00793BAE">
        <w:rPr>
          <w:b/>
          <w:bCs/>
        </w:rPr>
        <w:t xml:space="preserve"> mahvedecek) Hatta Yahudilerden biri taş ve ağaç arkasında gizli kalsa bile (Allah’ın izniyle) o taş ve ağaç (dile gelerek): Ey </w:t>
      </w:r>
      <w:proofErr w:type="spellStart"/>
      <w:r w:rsidRPr="00793BAE">
        <w:rPr>
          <w:b/>
          <w:bCs/>
        </w:rPr>
        <w:t>müslüman</w:t>
      </w:r>
      <w:proofErr w:type="spellEnd"/>
      <w:r w:rsidRPr="00793BAE">
        <w:rPr>
          <w:b/>
          <w:bCs/>
        </w:rPr>
        <w:t xml:space="preserve">! Arkamda saklanan </w:t>
      </w:r>
      <w:proofErr w:type="spellStart"/>
      <w:proofErr w:type="gramStart"/>
      <w:r w:rsidRPr="00793BAE">
        <w:rPr>
          <w:b/>
          <w:bCs/>
        </w:rPr>
        <w:t>yahudidir</w:t>
      </w:r>
      <w:proofErr w:type="spellEnd"/>
      <w:r w:rsidRPr="00793BAE">
        <w:rPr>
          <w:b/>
          <w:bCs/>
        </w:rPr>
        <w:t>.Gel</w:t>
      </w:r>
      <w:proofErr w:type="gramEnd"/>
      <w:r w:rsidRPr="00793BAE">
        <w:rPr>
          <w:b/>
          <w:bCs/>
        </w:rPr>
        <w:t xml:space="preserve"> onu da öldür, diyecektir. Yalnız (</w:t>
      </w:r>
      <w:proofErr w:type="spellStart"/>
      <w:r w:rsidRPr="00793BAE">
        <w:rPr>
          <w:b/>
          <w:bCs/>
        </w:rPr>
        <w:t>Beyt</w:t>
      </w:r>
      <w:proofErr w:type="spellEnd"/>
      <w:r w:rsidRPr="00793BAE">
        <w:rPr>
          <w:b/>
          <w:bCs/>
        </w:rPr>
        <w:t xml:space="preserve">-i </w:t>
      </w:r>
      <w:proofErr w:type="spellStart"/>
      <w:r w:rsidRPr="00793BAE">
        <w:rPr>
          <w:b/>
          <w:bCs/>
        </w:rPr>
        <w:t>Mahdis’de</w:t>
      </w:r>
      <w:proofErr w:type="spellEnd"/>
      <w:r w:rsidRPr="00793BAE">
        <w:rPr>
          <w:b/>
          <w:bCs/>
        </w:rPr>
        <w:t xml:space="preserve"> </w:t>
      </w:r>
      <w:proofErr w:type="spellStart"/>
      <w:r w:rsidRPr="00793BAE">
        <w:rPr>
          <w:b/>
          <w:bCs/>
        </w:rPr>
        <w:t>ma’ruf</w:t>
      </w:r>
      <w:proofErr w:type="spellEnd"/>
      <w:r w:rsidRPr="00793BAE">
        <w:rPr>
          <w:b/>
          <w:bCs/>
        </w:rPr>
        <w:t xml:space="preserve">) </w:t>
      </w:r>
      <w:proofErr w:type="spellStart"/>
      <w:r w:rsidRPr="00793BAE">
        <w:rPr>
          <w:b/>
          <w:bCs/>
          <w:i/>
          <w:iCs/>
        </w:rPr>
        <w:t>Garkad</w:t>
      </w:r>
      <w:proofErr w:type="spellEnd"/>
      <w:r w:rsidRPr="00793BAE">
        <w:rPr>
          <w:b/>
          <w:bCs/>
        </w:rPr>
        <w:t xml:space="preserve"> denilen dikenli ağaç </w:t>
      </w:r>
      <w:proofErr w:type="spellStart"/>
      <w:r w:rsidRPr="00793BAE">
        <w:rPr>
          <w:b/>
          <w:bCs/>
        </w:rPr>
        <w:t>müstesnâdır</w:t>
      </w:r>
      <w:proofErr w:type="spellEnd"/>
      <w:r w:rsidRPr="00793BAE">
        <w:rPr>
          <w:b/>
          <w:bCs/>
        </w:rPr>
        <w:t xml:space="preserve">. Çünkü o, şecere-i </w:t>
      </w:r>
      <w:proofErr w:type="spellStart"/>
      <w:r w:rsidRPr="00793BAE">
        <w:rPr>
          <w:b/>
          <w:bCs/>
        </w:rPr>
        <w:t>Yahuddur</w:t>
      </w:r>
      <w:proofErr w:type="spellEnd"/>
      <w:r w:rsidRPr="00793BAE">
        <w:rPr>
          <w:b/>
          <w:bCs/>
        </w:rPr>
        <w:t xml:space="preserve">.” </w:t>
      </w:r>
    </w:p>
    <w:p w:rsidR="00072C8E" w:rsidRPr="00793BAE" w:rsidRDefault="00072C8E" w:rsidP="00CC4C76">
      <w:pPr>
        <w:pStyle w:val="NormalWeb"/>
        <w:rPr>
          <w:b/>
        </w:rPr>
      </w:pPr>
      <w:r w:rsidRPr="00793BAE">
        <w:rPr>
          <w:b/>
        </w:rPr>
        <w:lastRenderedPageBreak/>
        <w:t>- “</w:t>
      </w:r>
      <w:r w:rsidRPr="00793BAE">
        <w:rPr>
          <w:b/>
          <w:bCs/>
        </w:rPr>
        <w:t xml:space="preserve">Biz, Kitap’ta </w:t>
      </w:r>
      <w:proofErr w:type="spellStart"/>
      <w:r w:rsidRPr="00793BAE">
        <w:rPr>
          <w:b/>
          <w:bCs/>
        </w:rPr>
        <w:t>İsrâiloğullarına</w:t>
      </w:r>
      <w:proofErr w:type="spellEnd"/>
      <w:r w:rsidRPr="00793BAE">
        <w:rPr>
          <w:b/>
          <w:bCs/>
        </w:rPr>
        <w:t xml:space="preserve">; ‘Sizler yeryüzünde iki defa fesat çıkaracaksınız ve azgınlık derecesinde bir kibre kapılacaksınız’ diye bildirdik. Bunlardan ilkinin zamanı gelince, güçlü kuvvetli kullarımızı gönderdik. Bunlar, evlerin arasında dolaşarak (sizi) aradılar. Bu yerine getirilmiş bir </w:t>
      </w:r>
      <w:proofErr w:type="spellStart"/>
      <w:r w:rsidRPr="00793BAE">
        <w:rPr>
          <w:b/>
          <w:bCs/>
        </w:rPr>
        <w:t>vaad</w:t>
      </w:r>
      <w:proofErr w:type="spellEnd"/>
      <w:r w:rsidRPr="00793BAE">
        <w:rPr>
          <w:b/>
          <w:bCs/>
        </w:rPr>
        <w:t xml:space="preserve"> idi. Sonra onlara karşı size tekrar (galibiyet ve zafer) verdik; servet ve oğullarla gücünüzü arttırdık; sayınızı daha da çoğalttık. Eğer iyilik ederseniz kendinize etmiş, kötülük ederseniz yine kendinize etmiş olursunuz. Artık diğer cezalandırma zamanı gelince, yüzünüzü kara etsinler, daha önce girdikleri gibi yine </w:t>
      </w:r>
      <w:proofErr w:type="spellStart"/>
      <w:r w:rsidRPr="00793BAE">
        <w:rPr>
          <w:b/>
          <w:bCs/>
        </w:rPr>
        <w:t>Mescid’e</w:t>
      </w:r>
      <w:proofErr w:type="spellEnd"/>
      <w:r w:rsidRPr="00793BAE">
        <w:rPr>
          <w:b/>
          <w:bCs/>
        </w:rPr>
        <w:t xml:space="preserve"> (Süleyman </w:t>
      </w:r>
      <w:proofErr w:type="spellStart"/>
      <w:r w:rsidRPr="00793BAE">
        <w:rPr>
          <w:b/>
          <w:bCs/>
        </w:rPr>
        <w:t>Mâbedi’ne</w:t>
      </w:r>
      <w:proofErr w:type="spellEnd"/>
      <w:r w:rsidRPr="00793BAE">
        <w:rPr>
          <w:b/>
          <w:bCs/>
        </w:rPr>
        <w:t>) girsinler ve ellerine geçirdikleri her şeyi büsbütün tahrip etsinler (</w:t>
      </w:r>
      <w:r w:rsidRPr="00793BAE">
        <w:rPr>
          <w:b/>
        </w:rPr>
        <w:t>diye, başınıza yine düşmanlarınızı musallat kıldık</w:t>
      </w:r>
      <w:r w:rsidRPr="00793BAE">
        <w:rPr>
          <w:b/>
          <w:bCs/>
        </w:rPr>
        <w:t>). Belki rabbiniz size merhamet eder, fakat siz eğer yine (fesatçılığa) dönerseniz, biz de sizi yine cezalandırırız. Biz cehennemi kâfirler için bir hapishane yaptık</w:t>
      </w:r>
      <w:r w:rsidRPr="00793BAE">
        <w:rPr>
          <w:b/>
        </w:rPr>
        <w:t>.”</w:t>
      </w:r>
      <w:r w:rsidR="000471BC">
        <w:rPr>
          <w:rStyle w:val="DipnotBavurusu"/>
          <w:b/>
        </w:rPr>
        <w:footnoteReference w:id="3"/>
      </w:r>
    </w:p>
    <w:p w:rsidR="00072C8E" w:rsidRPr="00793BAE" w:rsidRDefault="00072C8E" w:rsidP="00CC4C76">
      <w:pPr>
        <w:pStyle w:val="NormalWeb"/>
        <w:rPr>
          <w:b/>
        </w:rPr>
      </w:pPr>
      <w:r w:rsidRPr="00793BAE">
        <w:rPr>
          <w:b/>
        </w:rPr>
        <w:t>-</w:t>
      </w:r>
      <w:r w:rsidR="00793BAE" w:rsidRPr="00793BAE">
        <w:rPr>
          <w:b/>
        </w:rPr>
        <w:t xml:space="preserve"> </w:t>
      </w:r>
      <w:r w:rsidR="000471BC">
        <w:rPr>
          <w:b/>
        </w:rPr>
        <w:t>“</w:t>
      </w:r>
      <w:r w:rsidR="00793BAE" w:rsidRPr="00793BAE">
        <w:rPr>
          <w:b/>
        </w:rPr>
        <w:t xml:space="preserve">Ve </w:t>
      </w:r>
      <w:proofErr w:type="spellStart"/>
      <w:r w:rsidR="00793BAE" w:rsidRPr="00793BAE">
        <w:rPr>
          <w:b/>
        </w:rPr>
        <w:t>inne</w:t>
      </w:r>
      <w:proofErr w:type="spellEnd"/>
      <w:r w:rsidR="00793BAE" w:rsidRPr="00793BAE">
        <w:rPr>
          <w:b/>
        </w:rPr>
        <w:t xml:space="preserve"> </w:t>
      </w:r>
      <w:proofErr w:type="spellStart"/>
      <w:r w:rsidR="00793BAE" w:rsidRPr="00793BAE">
        <w:rPr>
          <w:b/>
        </w:rPr>
        <w:t>cundenâ</w:t>
      </w:r>
      <w:proofErr w:type="spellEnd"/>
      <w:r w:rsidR="00793BAE" w:rsidRPr="00793BAE">
        <w:rPr>
          <w:b/>
        </w:rPr>
        <w:t xml:space="preserve"> </w:t>
      </w:r>
      <w:proofErr w:type="spellStart"/>
      <w:r w:rsidR="00793BAE" w:rsidRPr="00793BAE">
        <w:rPr>
          <w:b/>
        </w:rPr>
        <w:t>le</w:t>
      </w:r>
      <w:proofErr w:type="spellEnd"/>
      <w:r w:rsidR="00793BAE" w:rsidRPr="00793BAE">
        <w:rPr>
          <w:b/>
        </w:rPr>
        <w:t xml:space="preserve"> </w:t>
      </w:r>
      <w:proofErr w:type="spellStart"/>
      <w:r w:rsidR="00793BAE" w:rsidRPr="00793BAE">
        <w:rPr>
          <w:b/>
        </w:rPr>
        <w:t>humul</w:t>
      </w:r>
      <w:proofErr w:type="spellEnd"/>
      <w:r w:rsidR="00793BAE" w:rsidRPr="00793BAE">
        <w:rPr>
          <w:b/>
        </w:rPr>
        <w:t xml:space="preserve"> </w:t>
      </w:r>
      <w:proofErr w:type="spellStart"/>
      <w:r w:rsidR="00793BAE" w:rsidRPr="00793BAE">
        <w:rPr>
          <w:b/>
        </w:rPr>
        <w:t>gâlibûn</w:t>
      </w:r>
      <w:proofErr w:type="spellEnd"/>
      <w:r w:rsidR="00793BAE" w:rsidRPr="00793BAE">
        <w:rPr>
          <w:b/>
        </w:rPr>
        <w:t>.</w:t>
      </w:r>
      <w:r w:rsidR="000471BC">
        <w:rPr>
          <w:b/>
        </w:rPr>
        <w:t>”</w:t>
      </w:r>
    </w:p>
    <w:p w:rsidR="00793BAE" w:rsidRPr="00793BAE" w:rsidRDefault="00793BAE" w:rsidP="00CC4C76">
      <w:pPr>
        <w:pStyle w:val="NormalWeb"/>
        <w:rPr>
          <w:b/>
        </w:rPr>
      </w:pPr>
      <w:r w:rsidRPr="00793BAE">
        <w:rPr>
          <w:b/>
        </w:rPr>
        <w:t>“Şüphesiz ordularımız galip gelecektir.”</w:t>
      </w:r>
      <w:r w:rsidR="000471BC">
        <w:rPr>
          <w:rStyle w:val="DipnotBavurusu"/>
          <w:b/>
        </w:rPr>
        <w:footnoteReference w:id="4"/>
      </w:r>
    </w:p>
    <w:p w:rsidR="00793BAE" w:rsidRPr="00793BAE" w:rsidRDefault="00793BAE" w:rsidP="00CC4C76">
      <w:pPr>
        <w:pStyle w:val="NormalWeb"/>
        <w:rPr>
          <w:b/>
        </w:rPr>
      </w:pPr>
      <w:r w:rsidRPr="00793BAE">
        <w:rPr>
          <w:b/>
        </w:rPr>
        <w:t xml:space="preserve">- </w:t>
      </w:r>
      <w:r w:rsidR="000471BC">
        <w:rPr>
          <w:b/>
        </w:rPr>
        <w:t>“</w:t>
      </w:r>
      <w:r w:rsidRPr="00793BAE">
        <w:rPr>
          <w:b/>
        </w:rPr>
        <w:t xml:space="preserve">Ve </w:t>
      </w:r>
      <w:proofErr w:type="spellStart"/>
      <w:r w:rsidRPr="00793BAE">
        <w:rPr>
          <w:b/>
        </w:rPr>
        <w:t>lekad</w:t>
      </w:r>
      <w:proofErr w:type="spellEnd"/>
      <w:r w:rsidRPr="00793BAE">
        <w:rPr>
          <w:b/>
        </w:rPr>
        <w:t xml:space="preserve"> </w:t>
      </w:r>
      <w:proofErr w:type="spellStart"/>
      <w:r w:rsidRPr="00793BAE">
        <w:rPr>
          <w:b/>
        </w:rPr>
        <w:t>erselnâ</w:t>
      </w:r>
      <w:proofErr w:type="spellEnd"/>
      <w:r w:rsidRPr="00793BAE">
        <w:rPr>
          <w:b/>
        </w:rPr>
        <w:t xml:space="preserve"> </w:t>
      </w:r>
      <w:proofErr w:type="spellStart"/>
      <w:r w:rsidRPr="00793BAE">
        <w:rPr>
          <w:b/>
        </w:rPr>
        <w:t>min</w:t>
      </w:r>
      <w:proofErr w:type="spellEnd"/>
      <w:r w:rsidRPr="00793BAE">
        <w:rPr>
          <w:b/>
        </w:rPr>
        <w:t xml:space="preserve"> </w:t>
      </w:r>
      <w:proofErr w:type="spellStart"/>
      <w:r w:rsidRPr="00793BAE">
        <w:rPr>
          <w:b/>
        </w:rPr>
        <w:t>kablike</w:t>
      </w:r>
      <w:proofErr w:type="spellEnd"/>
      <w:r w:rsidRPr="00793BAE">
        <w:rPr>
          <w:b/>
        </w:rPr>
        <w:t xml:space="preserve"> </w:t>
      </w:r>
      <w:proofErr w:type="spellStart"/>
      <w:r w:rsidRPr="00793BAE">
        <w:rPr>
          <w:b/>
        </w:rPr>
        <w:t>rusulen</w:t>
      </w:r>
      <w:proofErr w:type="spellEnd"/>
      <w:r w:rsidRPr="00793BAE">
        <w:rPr>
          <w:b/>
        </w:rPr>
        <w:t xml:space="preserve"> ilâ </w:t>
      </w:r>
      <w:proofErr w:type="spellStart"/>
      <w:r w:rsidRPr="00793BAE">
        <w:rPr>
          <w:b/>
        </w:rPr>
        <w:t>kavmihim</w:t>
      </w:r>
      <w:proofErr w:type="spellEnd"/>
      <w:r w:rsidRPr="00793BAE">
        <w:rPr>
          <w:b/>
        </w:rPr>
        <w:t xml:space="preserve"> </w:t>
      </w:r>
      <w:proofErr w:type="spellStart"/>
      <w:r w:rsidRPr="00793BAE">
        <w:rPr>
          <w:b/>
        </w:rPr>
        <w:t>fe</w:t>
      </w:r>
      <w:proofErr w:type="spellEnd"/>
      <w:r w:rsidRPr="00793BAE">
        <w:rPr>
          <w:b/>
        </w:rPr>
        <w:t xml:space="preserve"> </w:t>
      </w:r>
      <w:proofErr w:type="spellStart"/>
      <w:r w:rsidRPr="00793BAE">
        <w:rPr>
          <w:b/>
        </w:rPr>
        <w:t>câûhum</w:t>
      </w:r>
      <w:proofErr w:type="spellEnd"/>
      <w:r w:rsidRPr="00793BAE">
        <w:rPr>
          <w:b/>
        </w:rPr>
        <w:t xml:space="preserve"> bil </w:t>
      </w:r>
      <w:proofErr w:type="spellStart"/>
      <w:r w:rsidRPr="00793BAE">
        <w:rPr>
          <w:b/>
        </w:rPr>
        <w:t>beyyinâti</w:t>
      </w:r>
      <w:proofErr w:type="spellEnd"/>
      <w:r w:rsidRPr="00793BAE">
        <w:rPr>
          <w:b/>
        </w:rPr>
        <w:t xml:space="preserve"> </w:t>
      </w:r>
      <w:proofErr w:type="spellStart"/>
      <w:r w:rsidRPr="00793BAE">
        <w:rPr>
          <w:b/>
        </w:rPr>
        <w:t>fentekamnâ</w:t>
      </w:r>
      <w:proofErr w:type="spellEnd"/>
      <w:r w:rsidRPr="00793BAE">
        <w:rPr>
          <w:b/>
        </w:rPr>
        <w:t xml:space="preserve"> </w:t>
      </w:r>
      <w:proofErr w:type="spellStart"/>
      <w:r w:rsidRPr="00793BAE">
        <w:rPr>
          <w:b/>
        </w:rPr>
        <w:t>minellezîne</w:t>
      </w:r>
      <w:proofErr w:type="spellEnd"/>
      <w:r w:rsidRPr="00793BAE">
        <w:rPr>
          <w:b/>
        </w:rPr>
        <w:t xml:space="preserve"> </w:t>
      </w:r>
      <w:proofErr w:type="spellStart"/>
      <w:proofErr w:type="gramStart"/>
      <w:r w:rsidRPr="00793BAE">
        <w:rPr>
          <w:b/>
        </w:rPr>
        <w:t>ecramû</w:t>
      </w:r>
      <w:proofErr w:type="spellEnd"/>
      <w:r w:rsidRPr="00793BAE">
        <w:rPr>
          <w:b/>
        </w:rPr>
        <w:t>,</w:t>
      </w:r>
      <w:proofErr w:type="gramEnd"/>
      <w:r w:rsidRPr="00793BAE">
        <w:rPr>
          <w:b/>
        </w:rPr>
        <w:t xml:space="preserve"> ve </w:t>
      </w:r>
      <w:proofErr w:type="spellStart"/>
      <w:r w:rsidRPr="00793BAE">
        <w:rPr>
          <w:b/>
        </w:rPr>
        <w:t>kâne</w:t>
      </w:r>
      <w:proofErr w:type="spellEnd"/>
      <w:r w:rsidRPr="00793BAE">
        <w:rPr>
          <w:b/>
        </w:rPr>
        <w:t xml:space="preserve"> </w:t>
      </w:r>
      <w:proofErr w:type="spellStart"/>
      <w:r w:rsidRPr="00793BAE">
        <w:rPr>
          <w:b/>
        </w:rPr>
        <w:t>hakkan</w:t>
      </w:r>
      <w:proofErr w:type="spellEnd"/>
      <w:r w:rsidRPr="00793BAE">
        <w:rPr>
          <w:b/>
        </w:rPr>
        <w:t xml:space="preserve"> </w:t>
      </w:r>
      <w:proofErr w:type="spellStart"/>
      <w:r w:rsidRPr="00793BAE">
        <w:rPr>
          <w:b/>
        </w:rPr>
        <w:t>aleynâ</w:t>
      </w:r>
      <w:proofErr w:type="spellEnd"/>
      <w:r w:rsidRPr="00793BAE">
        <w:rPr>
          <w:b/>
        </w:rPr>
        <w:t xml:space="preserve"> </w:t>
      </w:r>
      <w:proofErr w:type="spellStart"/>
      <w:r w:rsidRPr="00793BAE">
        <w:rPr>
          <w:b/>
        </w:rPr>
        <w:t>nasrul</w:t>
      </w:r>
      <w:proofErr w:type="spellEnd"/>
      <w:r w:rsidRPr="00793BAE">
        <w:rPr>
          <w:b/>
        </w:rPr>
        <w:t xml:space="preserve"> </w:t>
      </w:r>
      <w:proofErr w:type="spellStart"/>
      <w:r w:rsidRPr="00793BAE">
        <w:rPr>
          <w:b/>
        </w:rPr>
        <w:t>mu’minîn</w:t>
      </w:r>
      <w:proofErr w:type="spellEnd"/>
      <w:r w:rsidR="000471BC">
        <w:rPr>
          <w:b/>
        </w:rPr>
        <w:t>”</w:t>
      </w:r>
    </w:p>
    <w:p w:rsidR="00793BAE" w:rsidRPr="00793BAE" w:rsidRDefault="00793BAE" w:rsidP="00CC4C76">
      <w:pPr>
        <w:pStyle w:val="NormalWeb"/>
        <w:rPr>
          <w:b/>
        </w:rPr>
      </w:pPr>
      <w:r w:rsidRPr="00793BAE">
        <w:rPr>
          <w:b/>
        </w:rPr>
        <w:t xml:space="preserve">- </w:t>
      </w:r>
      <w:r w:rsidR="000471BC">
        <w:rPr>
          <w:b/>
        </w:rPr>
        <w:t>“</w:t>
      </w:r>
      <w:proofErr w:type="spellStart"/>
      <w:r w:rsidRPr="00793BAE">
        <w:rPr>
          <w:b/>
        </w:rPr>
        <w:t>Andolsun</w:t>
      </w:r>
      <w:proofErr w:type="spellEnd"/>
      <w:r w:rsidRPr="00793BAE">
        <w:rPr>
          <w:b/>
        </w:rPr>
        <w:t xml:space="preserve">, senden önce biz nice peygamberleri kendi kavimlerine gönderdik. Peygamberler onlara apaçık mucizeler getirdiler. Biz de suç işleyenlerden intikam aldık. </w:t>
      </w:r>
      <w:proofErr w:type="spellStart"/>
      <w:r w:rsidRPr="00793BAE">
        <w:rPr>
          <w:b/>
        </w:rPr>
        <w:t>Mü’minlere</w:t>
      </w:r>
      <w:proofErr w:type="spellEnd"/>
      <w:r w:rsidRPr="00793BAE">
        <w:rPr>
          <w:b/>
        </w:rPr>
        <w:t xml:space="preserve"> yardım etmek ise üzerimizde bir haktır.</w:t>
      </w:r>
      <w:r w:rsidR="000471BC">
        <w:rPr>
          <w:b/>
        </w:rPr>
        <w:t>”</w:t>
      </w:r>
      <w:r w:rsidR="000471BC">
        <w:rPr>
          <w:rStyle w:val="DipnotBavurusu"/>
          <w:b/>
        </w:rPr>
        <w:footnoteReference w:id="5"/>
      </w:r>
    </w:p>
    <w:p w:rsidR="001A2B32" w:rsidRPr="00793BAE" w:rsidRDefault="000471BC" w:rsidP="000471BC">
      <w:pPr>
        <w:pStyle w:val="NormalWeb"/>
        <w:jc w:val="right"/>
        <w:rPr>
          <w:b/>
        </w:rPr>
      </w:pPr>
      <w:r>
        <w:rPr>
          <w:b/>
        </w:rPr>
        <w:t>MEHMET ÖZÇELİK</w:t>
      </w:r>
    </w:p>
    <w:p w:rsidR="001A2B32" w:rsidRPr="00793BAE" w:rsidRDefault="000471BC" w:rsidP="000471BC">
      <w:pPr>
        <w:pStyle w:val="NormalWeb"/>
        <w:jc w:val="right"/>
        <w:rPr>
          <w:b/>
        </w:rPr>
      </w:pPr>
      <w:r>
        <w:rPr>
          <w:b/>
        </w:rPr>
        <w:t>28-06-2014</w:t>
      </w:r>
    </w:p>
    <w:p w:rsidR="001A2B32" w:rsidRPr="00793BAE" w:rsidRDefault="001A2B32" w:rsidP="00CC4C76">
      <w:pPr>
        <w:pStyle w:val="NormalWeb"/>
        <w:rPr>
          <w:b/>
        </w:rPr>
      </w:pPr>
      <w:r w:rsidRPr="00793BAE">
        <w:rPr>
          <w:b/>
          <w:noProof/>
        </w:rPr>
        <w:drawing>
          <wp:inline distT="0" distB="0" distL="0" distR="0">
            <wp:extent cx="2463800" cy="1847850"/>
            <wp:effectExtent l="19050" t="0" r="0" b="0"/>
            <wp:docPr id="1" name="Resim 1" descr="http://4.bp.blogspot.com/_PE29q2OxwfE/SWMT6YGdf3I/AAAAAAAAB5E/c_V_NFKe_sw/s400/Garga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PE29q2OxwfE/SWMT6YGdf3I/AAAAAAAAB5E/c_V_NFKe_sw/s400/Gargat2.JPG"/>
                    <pic:cNvPicPr>
                      <a:picLocks noChangeAspect="1" noChangeArrowheads="1"/>
                    </pic:cNvPicPr>
                  </pic:nvPicPr>
                  <pic:blipFill>
                    <a:blip r:embed="rId7" cstate="print"/>
                    <a:srcRect/>
                    <a:stretch>
                      <a:fillRect/>
                    </a:stretch>
                  </pic:blipFill>
                  <pic:spPr bwMode="auto">
                    <a:xfrm>
                      <a:off x="0" y="0"/>
                      <a:ext cx="2463800" cy="1847850"/>
                    </a:xfrm>
                    <a:prstGeom prst="rect">
                      <a:avLst/>
                    </a:prstGeom>
                    <a:noFill/>
                    <a:ln w="9525">
                      <a:noFill/>
                      <a:miter lim="800000"/>
                      <a:headEnd/>
                      <a:tailEnd/>
                    </a:ln>
                  </pic:spPr>
                </pic:pic>
              </a:graphicData>
            </a:graphic>
          </wp:inline>
        </w:drawing>
      </w:r>
      <w:r w:rsidRPr="00793BAE">
        <w:rPr>
          <w:b/>
        </w:rPr>
        <w:t xml:space="preserve"> </w:t>
      </w:r>
      <w:r w:rsidRPr="00793BAE">
        <w:rPr>
          <w:b/>
          <w:noProof/>
        </w:rPr>
        <w:drawing>
          <wp:inline distT="0" distB="0" distL="0" distR="0">
            <wp:extent cx="2839145" cy="1895475"/>
            <wp:effectExtent l="19050" t="0" r="0" b="0"/>
            <wp:docPr id="4" name="Resim 4" descr="http://1.bp.blogspot.com/_PE29q2OxwfE/SWMT7xAsfEI/AAAAAAAAB5M/i8w8Gxj_1KQ/s400/Garga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_PE29q2OxwfE/SWMT7xAsfEI/AAAAAAAAB5M/i8w8Gxj_1KQ/s400/Gargat3.jpg"/>
                    <pic:cNvPicPr>
                      <a:picLocks noChangeAspect="1" noChangeArrowheads="1"/>
                    </pic:cNvPicPr>
                  </pic:nvPicPr>
                  <pic:blipFill>
                    <a:blip r:embed="rId8" cstate="print"/>
                    <a:srcRect/>
                    <a:stretch>
                      <a:fillRect/>
                    </a:stretch>
                  </pic:blipFill>
                  <pic:spPr bwMode="auto">
                    <a:xfrm>
                      <a:off x="0" y="0"/>
                      <a:ext cx="2839145" cy="1895475"/>
                    </a:xfrm>
                    <a:prstGeom prst="rect">
                      <a:avLst/>
                    </a:prstGeom>
                    <a:noFill/>
                    <a:ln w="9525">
                      <a:noFill/>
                      <a:miter lim="800000"/>
                      <a:headEnd/>
                      <a:tailEnd/>
                    </a:ln>
                  </pic:spPr>
                </pic:pic>
              </a:graphicData>
            </a:graphic>
          </wp:inline>
        </w:drawing>
      </w:r>
    </w:p>
    <w:p w:rsidR="001A2B32" w:rsidRPr="00793BAE" w:rsidRDefault="001A2B32" w:rsidP="00CC4C76">
      <w:pPr>
        <w:pStyle w:val="NormalWeb"/>
        <w:rPr>
          <w:b/>
        </w:rPr>
      </w:pPr>
    </w:p>
    <w:p w:rsidR="001A35C7" w:rsidRPr="00793BAE" w:rsidRDefault="001A35C7" w:rsidP="00CC4C76">
      <w:pPr>
        <w:rPr>
          <w:b/>
        </w:rPr>
      </w:pPr>
    </w:p>
    <w:sectPr w:rsidR="001A35C7" w:rsidRPr="00793BAE" w:rsidSect="001A35C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1EF" w:rsidRDefault="00DC01EF" w:rsidP="000471BC">
      <w:pPr>
        <w:spacing w:after="0" w:line="240" w:lineRule="auto"/>
      </w:pPr>
      <w:r>
        <w:separator/>
      </w:r>
    </w:p>
  </w:endnote>
  <w:endnote w:type="continuationSeparator" w:id="0">
    <w:p w:rsidR="00DC01EF" w:rsidRDefault="00DC01EF" w:rsidP="000471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1EF" w:rsidRDefault="00DC01EF" w:rsidP="000471BC">
      <w:pPr>
        <w:spacing w:after="0" w:line="240" w:lineRule="auto"/>
      </w:pPr>
      <w:r>
        <w:separator/>
      </w:r>
    </w:p>
  </w:footnote>
  <w:footnote w:type="continuationSeparator" w:id="0">
    <w:p w:rsidR="00DC01EF" w:rsidRDefault="00DC01EF" w:rsidP="000471BC">
      <w:pPr>
        <w:spacing w:after="0" w:line="240" w:lineRule="auto"/>
      </w:pPr>
      <w:r>
        <w:continuationSeparator/>
      </w:r>
    </w:p>
  </w:footnote>
  <w:footnote w:id="1">
    <w:p w:rsidR="000471BC" w:rsidRDefault="000471BC" w:rsidP="000471BC">
      <w:pPr>
        <w:pStyle w:val="NormalWeb"/>
      </w:pPr>
      <w:r>
        <w:rPr>
          <w:rStyle w:val="DipnotBavurusu"/>
        </w:rPr>
        <w:footnoteRef/>
      </w:r>
      <w:r>
        <w:t xml:space="preserve"> </w:t>
      </w:r>
      <w:proofErr w:type="spellStart"/>
      <w:r w:rsidRPr="000471BC">
        <w:rPr>
          <w:b/>
          <w:sz w:val="20"/>
          <w:szCs w:val="20"/>
        </w:rPr>
        <w:t>Buhârî</w:t>
      </w:r>
      <w:proofErr w:type="spellEnd"/>
      <w:r w:rsidRPr="000471BC">
        <w:rPr>
          <w:b/>
          <w:sz w:val="20"/>
          <w:szCs w:val="20"/>
        </w:rPr>
        <w:t xml:space="preserve">, </w:t>
      </w:r>
      <w:proofErr w:type="spellStart"/>
      <w:r w:rsidRPr="000471BC">
        <w:rPr>
          <w:b/>
          <w:sz w:val="20"/>
          <w:szCs w:val="20"/>
        </w:rPr>
        <w:t>Cihâd</w:t>
      </w:r>
      <w:proofErr w:type="spellEnd"/>
      <w:r w:rsidRPr="000471BC">
        <w:rPr>
          <w:b/>
          <w:sz w:val="20"/>
          <w:szCs w:val="20"/>
        </w:rPr>
        <w:t xml:space="preserve"> 94, </w:t>
      </w:r>
      <w:proofErr w:type="spellStart"/>
      <w:r w:rsidRPr="000471BC">
        <w:rPr>
          <w:b/>
          <w:sz w:val="20"/>
          <w:szCs w:val="20"/>
        </w:rPr>
        <w:t>Menâkıb</w:t>
      </w:r>
      <w:proofErr w:type="spellEnd"/>
      <w:r w:rsidRPr="000471BC">
        <w:rPr>
          <w:b/>
          <w:sz w:val="20"/>
          <w:szCs w:val="20"/>
        </w:rPr>
        <w:t xml:space="preserve"> 25; Müslim, </w:t>
      </w:r>
      <w:proofErr w:type="spellStart"/>
      <w:r w:rsidRPr="000471BC">
        <w:rPr>
          <w:b/>
          <w:sz w:val="20"/>
          <w:szCs w:val="20"/>
        </w:rPr>
        <w:t>Fiten</w:t>
      </w:r>
      <w:proofErr w:type="spellEnd"/>
      <w:r w:rsidRPr="000471BC">
        <w:rPr>
          <w:b/>
          <w:sz w:val="20"/>
          <w:szCs w:val="20"/>
        </w:rPr>
        <w:t xml:space="preserve"> 82. Ayrıca Müslim, </w:t>
      </w:r>
      <w:proofErr w:type="spellStart"/>
      <w:r w:rsidRPr="000471BC">
        <w:rPr>
          <w:b/>
          <w:sz w:val="20"/>
          <w:szCs w:val="20"/>
        </w:rPr>
        <w:t>Fiten</w:t>
      </w:r>
      <w:proofErr w:type="spellEnd"/>
      <w:r w:rsidRPr="000471BC">
        <w:rPr>
          <w:b/>
          <w:sz w:val="20"/>
          <w:szCs w:val="20"/>
        </w:rPr>
        <w:t xml:space="preserve"> 79-81.</w:t>
      </w:r>
    </w:p>
  </w:footnote>
  <w:footnote w:id="2">
    <w:p w:rsidR="000471BC" w:rsidRDefault="000471BC">
      <w:pPr>
        <w:pStyle w:val="DipnotMetni"/>
      </w:pPr>
      <w:r>
        <w:rPr>
          <w:rStyle w:val="DipnotBavurusu"/>
        </w:rPr>
        <w:footnoteRef/>
      </w:r>
      <w:r>
        <w:t xml:space="preserve"> </w:t>
      </w:r>
      <w:r w:rsidRPr="000471BC">
        <w:rPr>
          <w:b/>
        </w:rPr>
        <w:t xml:space="preserve">Tercüman Gazetesi, </w:t>
      </w:r>
      <w:proofErr w:type="spellStart"/>
      <w:r w:rsidRPr="000471BC">
        <w:rPr>
          <w:b/>
        </w:rPr>
        <w:t>Ergun</w:t>
      </w:r>
      <w:proofErr w:type="spellEnd"/>
      <w:r w:rsidRPr="000471BC">
        <w:rPr>
          <w:b/>
        </w:rPr>
        <w:t xml:space="preserve"> Göze, 1986</w:t>
      </w:r>
      <w:r>
        <w:rPr>
          <w:b/>
        </w:rPr>
        <w:t>.</w:t>
      </w:r>
    </w:p>
  </w:footnote>
  <w:footnote w:id="3">
    <w:p w:rsidR="000471BC" w:rsidRDefault="000471BC">
      <w:pPr>
        <w:pStyle w:val="DipnotMetni"/>
      </w:pPr>
      <w:r>
        <w:rPr>
          <w:rStyle w:val="DipnotBavurusu"/>
        </w:rPr>
        <w:footnoteRef/>
      </w:r>
      <w:r>
        <w:t xml:space="preserve"> </w:t>
      </w:r>
      <w:proofErr w:type="spellStart"/>
      <w:r w:rsidRPr="000471BC">
        <w:rPr>
          <w:b/>
        </w:rPr>
        <w:t>İsra</w:t>
      </w:r>
      <w:proofErr w:type="spellEnd"/>
      <w:r w:rsidRPr="000471BC">
        <w:rPr>
          <w:b/>
        </w:rPr>
        <w:t>.4-8.</w:t>
      </w:r>
    </w:p>
  </w:footnote>
  <w:footnote w:id="4">
    <w:p w:rsidR="000471BC" w:rsidRDefault="000471BC">
      <w:pPr>
        <w:pStyle w:val="DipnotMetni"/>
      </w:pPr>
      <w:r>
        <w:rPr>
          <w:rStyle w:val="DipnotBavurusu"/>
        </w:rPr>
        <w:footnoteRef/>
      </w:r>
      <w:r>
        <w:t xml:space="preserve"> </w:t>
      </w:r>
      <w:r w:rsidRPr="000471BC">
        <w:rPr>
          <w:b/>
        </w:rPr>
        <w:t>37 / SÂFFÂT – 173-</w:t>
      </w:r>
    </w:p>
  </w:footnote>
  <w:footnote w:id="5">
    <w:p w:rsidR="000471BC" w:rsidRDefault="000471BC">
      <w:pPr>
        <w:pStyle w:val="DipnotMetni"/>
      </w:pPr>
      <w:r>
        <w:rPr>
          <w:rStyle w:val="DipnotBavurusu"/>
        </w:rPr>
        <w:footnoteRef/>
      </w:r>
      <w:r>
        <w:t xml:space="preserve"> </w:t>
      </w:r>
      <w:r w:rsidRPr="000471BC">
        <w:rPr>
          <w:b/>
        </w:rPr>
        <w:t>30 / RÛM – 47-</w:t>
      </w:r>
      <w:r>
        <w:rPr>
          <w:b/>
        </w:rPr>
        <w:t xml:space="preserve">Daha geniş bilgi için bakın. </w:t>
      </w:r>
      <w:hyperlink r:id="rId1" w:history="1">
        <w:r w:rsidRPr="00B97482">
          <w:rPr>
            <w:rStyle w:val="Kpr"/>
            <w:b/>
          </w:rPr>
          <w:t>http://tesbitler.com/index.php?option=com_content&amp;view=category&amp;id=100:yahudilik&amp;Itemid=27</w:t>
        </w:r>
      </w:hyperlink>
      <w:r>
        <w:rPr>
          <w:b/>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C4C76"/>
    <w:rsid w:val="00005B5C"/>
    <w:rsid w:val="00010E33"/>
    <w:rsid w:val="00031077"/>
    <w:rsid w:val="0003747F"/>
    <w:rsid w:val="00042A81"/>
    <w:rsid w:val="000466D4"/>
    <w:rsid w:val="000471BC"/>
    <w:rsid w:val="00072C8E"/>
    <w:rsid w:val="00094F85"/>
    <w:rsid w:val="00097F10"/>
    <w:rsid w:val="000A79C7"/>
    <w:rsid w:val="000B38FA"/>
    <w:rsid w:val="00111D2D"/>
    <w:rsid w:val="001158E2"/>
    <w:rsid w:val="001171D8"/>
    <w:rsid w:val="001401FC"/>
    <w:rsid w:val="00155AA8"/>
    <w:rsid w:val="001616B4"/>
    <w:rsid w:val="00171CBF"/>
    <w:rsid w:val="0017574A"/>
    <w:rsid w:val="00181A04"/>
    <w:rsid w:val="001A2B32"/>
    <w:rsid w:val="001A35C7"/>
    <w:rsid w:val="001A5A92"/>
    <w:rsid w:val="001B1B20"/>
    <w:rsid w:val="001C51B4"/>
    <w:rsid w:val="001D23F9"/>
    <w:rsid w:val="001D279F"/>
    <w:rsid w:val="002214A2"/>
    <w:rsid w:val="002226F8"/>
    <w:rsid w:val="002252B5"/>
    <w:rsid w:val="00233F5C"/>
    <w:rsid w:val="00274C23"/>
    <w:rsid w:val="00286274"/>
    <w:rsid w:val="002940C2"/>
    <w:rsid w:val="002A3207"/>
    <w:rsid w:val="002E78C3"/>
    <w:rsid w:val="002F3065"/>
    <w:rsid w:val="002F3CAC"/>
    <w:rsid w:val="002F650F"/>
    <w:rsid w:val="0030488A"/>
    <w:rsid w:val="003145BD"/>
    <w:rsid w:val="00321725"/>
    <w:rsid w:val="003339D5"/>
    <w:rsid w:val="00336E4A"/>
    <w:rsid w:val="00337D47"/>
    <w:rsid w:val="00355C8C"/>
    <w:rsid w:val="0036578C"/>
    <w:rsid w:val="003A1105"/>
    <w:rsid w:val="003B3567"/>
    <w:rsid w:val="003C100F"/>
    <w:rsid w:val="003D04B1"/>
    <w:rsid w:val="003F0E1E"/>
    <w:rsid w:val="004043C6"/>
    <w:rsid w:val="004365C7"/>
    <w:rsid w:val="0043787E"/>
    <w:rsid w:val="00454E43"/>
    <w:rsid w:val="00460D5F"/>
    <w:rsid w:val="0046716E"/>
    <w:rsid w:val="00485299"/>
    <w:rsid w:val="00485C8E"/>
    <w:rsid w:val="00486903"/>
    <w:rsid w:val="00492D8E"/>
    <w:rsid w:val="00493399"/>
    <w:rsid w:val="004B6831"/>
    <w:rsid w:val="004C40CA"/>
    <w:rsid w:val="004C497C"/>
    <w:rsid w:val="004C579A"/>
    <w:rsid w:val="004E15F5"/>
    <w:rsid w:val="004E2AC3"/>
    <w:rsid w:val="004F0388"/>
    <w:rsid w:val="004F47DA"/>
    <w:rsid w:val="00507D60"/>
    <w:rsid w:val="0051108F"/>
    <w:rsid w:val="00516453"/>
    <w:rsid w:val="00525D10"/>
    <w:rsid w:val="00530C64"/>
    <w:rsid w:val="005366A5"/>
    <w:rsid w:val="0055104E"/>
    <w:rsid w:val="00577229"/>
    <w:rsid w:val="00581C3C"/>
    <w:rsid w:val="005A4AA2"/>
    <w:rsid w:val="005C43AD"/>
    <w:rsid w:val="005C43E1"/>
    <w:rsid w:val="005C661A"/>
    <w:rsid w:val="005F6026"/>
    <w:rsid w:val="0061359E"/>
    <w:rsid w:val="00632F77"/>
    <w:rsid w:val="00663275"/>
    <w:rsid w:val="00664A9A"/>
    <w:rsid w:val="0067266C"/>
    <w:rsid w:val="00673F63"/>
    <w:rsid w:val="00677581"/>
    <w:rsid w:val="00681BC9"/>
    <w:rsid w:val="00697C35"/>
    <w:rsid w:val="006D3BA2"/>
    <w:rsid w:val="006E09F4"/>
    <w:rsid w:val="006F5073"/>
    <w:rsid w:val="00701C54"/>
    <w:rsid w:val="00710ED3"/>
    <w:rsid w:val="007136B8"/>
    <w:rsid w:val="00713C8C"/>
    <w:rsid w:val="007349A8"/>
    <w:rsid w:val="0075198F"/>
    <w:rsid w:val="00753ABE"/>
    <w:rsid w:val="007573AF"/>
    <w:rsid w:val="0076016D"/>
    <w:rsid w:val="00793BAE"/>
    <w:rsid w:val="0079547D"/>
    <w:rsid w:val="007B4083"/>
    <w:rsid w:val="007B4C48"/>
    <w:rsid w:val="007C18DA"/>
    <w:rsid w:val="007C5505"/>
    <w:rsid w:val="007C6DD4"/>
    <w:rsid w:val="007C7EA9"/>
    <w:rsid w:val="007E439C"/>
    <w:rsid w:val="00815D07"/>
    <w:rsid w:val="0083354A"/>
    <w:rsid w:val="008355B0"/>
    <w:rsid w:val="00837EA5"/>
    <w:rsid w:val="00843E22"/>
    <w:rsid w:val="008668D5"/>
    <w:rsid w:val="0087430C"/>
    <w:rsid w:val="008853E4"/>
    <w:rsid w:val="008A0690"/>
    <w:rsid w:val="008A7D5F"/>
    <w:rsid w:val="008B1AF8"/>
    <w:rsid w:val="008D58DA"/>
    <w:rsid w:val="008D599D"/>
    <w:rsid w:val="008F6955"/>
    <w:rsid w:val="00921B82"/>
    <w:rsid w:val="009438DE"/>
    <w:rsid w:val="00947381"/>
    <w:rsid w:val="00960636"/>
    <w:rsid w:val="009739C0"/>
    <w:rsid w:val="00976EB7"/>
    <w:rsid w:val="00977B9B"/>
    <w:rsid w:val="0098009F"/>
    <w:rsid w:val="009D1226"/>
    <w:rsid w:val="009D34E2"/>
    <w:rsid w:val="009F6745"/>
    <w:rsid w:val="00A040DB"/>
    <w:rsid w:val="00A07A15"/>
    <w:rsid w:val="00A454A0"/>
    <w:rsid w:val="00A53652"/>
    <w:rsid w:val="00A90FF0"/>
    <w:rsid w:val="00A943E7"/>
    <w:rsid w:val="00AA2D28"/>
    <w:rsid w:val="00AB5E23"/>
    <w:rsid w:val="00AC0B76"/>
    <w:rsid w:val="00AC4655"/>
    <w:rsid w:val="00AC7E92"/>
    <w:rsid w:val="00AE1E93"/>
    <w:rsid w:val="00AE3D5C"/>
    <w:rsid w:val="00AF4637"/>
    <w:rsid w:val="00B36F04"/>
    <w:rsid w:val="00B41010"/>
    <w:rsid w:val="00B920B0"/>
    <w:rsid w:val="00B96F97"/>
    <w:rsid w:val="00BC4900"/>
    <w:rsid w:val="00BD2E8F"/>
    <w:rsid w:val="00BD55A7"/>
    <w:rsid w:val="00BF2738"/>
    <w:rsid w:val="00C02B19"/>
    <w:rsid w:val="00C06E94"/>
    <w:rsid w:val="00C35150"/>
    <w:rsid w:val="00C90452"/>
    <w:rsid w:val="00CC4C76"/>
    <w:rsid w:val="00CE2B4D"/>
    <w:rsid w:val="00CF33DB"/>
    <w:rsid w:val="00D2304D"/>
    <w:rsid w:val="00D428DC"/>
    <w:rsid w:val="00D47505"/>
    <w:rsid w:val="00D5288B"/>
    <w:rsid w:val="00D6168F"/>
    <w:rsid w:val="00DA48D0"/>
    <w:rsid w:val="00DB096A"/>
    <w:rsid w:val="00DB4FE9"/>
    <w:rsid w:val="00DC01EF"/>
    <w:rsid w:val="00DC6A9A"/>
    <w:rsid w:val="00DD4B34"/>
    <w:rsid w:val="00DD6703"/>
    <w:rsid w:val="00DE561F"/>
    <w:rsid w:val="00DF78A2"/>
    <w:rsid w:val="00DF79E7"/>
    <w:rsid w:val="00E21EB9"/>
    <w:rsid w:val="00E24034"/>
    <w:rsid w:val="00E25B74"/>
    <w:rsid w:val="00E504A5"/>
    <w:rsid w:val="00E93452"/>
    <w:rsid w:val="00EA0DDE"/>
    <w:rsid w:val="00EA3B2A"/>
    <w:rsid w:val="00EB088F"/>
    <w:rsid w:val="00ED5B85"/>
    <w:rsid w:val="00EE45CF"/>
    <w:rsid w:val="00EE52D5"/>
    <w:rsid w:val="00EF1D39"/>
    <w:rsid w:val="00F325F2"/>
    <w:rsid w:val="00F42987"/>
    <w:rsid w:val="00F854DF"/>
    <w:rsid w:val="00F9092D"/>
    <w:rsid w:val="00F973C0"/>
    <w:rsid w:val="00FC2652"/>
    <w:rsid w:val="00FC3FA2"/>
    <w:rsid w:val="00FE42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C4C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C4C76"/>
    <w:rPr>
      <w:b/>
      <w:bCs/>
    </w:rPr>
  </w:style>
  <w:style w:type="character" w:styleId="Vurgu">
    <w:name w:val="Emphasis"/>
    <w:basedOn w:val="VarsaylanParagrafYazTipi"/>
    <w:uiPriority w:val="20"/>
    <w:qFormat/>
    <w:rsid w:val="00CC4C76"/>
    <w:rPr>
      <w:i/>
      <w:iCs/>
    </w:rPr>
  </w:style>
  <w:style w:type="paragraph" w:styleId="BalonMetni">
    <w:name w:val="Balloon Text"/>
    <w:basedOn w:val="Normal"/>
    <w:link w:val="BalonMetniChar"/>
    <w:uiPriority w:val="99"/>
    <w:semiHidden/>
    <w:unhideWhenUsed/>
    <w:rsid w:val="001A2B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2B32"/>
    <w:rPr>
      <w:rFonts w:ascii="Tahoma" w:hAnsi="Tahoma" w:cs="Tahoma"/>
      <w:sz w:val="16"/>
      <w:szCs w:val="16"/>
    </w:rPr>
  </w:style>
  <w:style w:type="paragraph" w:styleId="DipnotMetni">
    <w:name w:val="footnote text"/>
    <w:basedOn w:val="Normal"/>
    <w:link w:val="DipnotMetniChar"/>
    <w:uiPriority w:val="99"/>
    <w:semiHidden/>
    <w:unhideWhenUsed/>
    <w:rsid w:val="000471B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471BC"/>
    <w:rPr>
      <w:sz w:val="20"/>
      <w:szCs w:val="20"/>
    </w:rPr>
  </w:style>
  <w:style w:type="character" w:styleId="DipnotBavurusu">
    <w:name w:val="footnote reference"/>
    <w:basedOn w:val="VarsaylanParagrafYazTipi"/>
    <w:uiPriority w:val="99"/>
    <w:semiHidden/>
    <w:unhideWhenUsed/>
    <w:rsid w:val="000471BC"/>
    <w:rPr>
      <w:vertAlign w:val="superscript"/>
    </w:rPr>
  </w:style>
  <w:style w:type="character" w:styleId="Kpr">
    <w:name w:val="Hyperlink"/>
    <w:basedOn w:val="VarsaylanParagrafYazTipi"/>
    <w:uiPriority w:val="99"/>
    <w:unhideWhenUsed/>
    <w:rsid w:val="000471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4722416">
      <w:bodyDiv w:val="1"/>
      <w:marLeft w:val="0"/>
      <w:marRight w:val="0"/>
      <w:marTop w:val="0"/>
      <w:marBottom w:val="0"/>
      <w:divBdr>
        <w:top w:val="none" w:sz="0" w:space="0" w:color="auto"/>
        <w:left w:val="none" w:sz="0" w:space="0" w:color="auto"/>
        <w:bottom w:val="none" w:sz="0" w:space="0" w:color="auto"/>
        <w:right w:val="none" w:sz="0" w:space="0" w:color="auto"/>
      </w:divBdr>
    </w:div>
    <w:div w:id="1288125641">
      <w:bodyDiv w:val="1"/>
      <w:marLeft w:val="0"/>
      <w:marRight w:val="0"/>
      <w:marTop w:val="0"/>
      <w:marBottom w:val="0"/>
      <w:divBdr>
        <w:top w:val="none" w:sz="0" w:space="0" w:color="auto"/>
        <w:left w:val="none" w:sz="0" w:space="0" w:color="auto"/>
        <w:bottom w:val="none" w:sz="0" w:space="0" w:color="auto"/>
        <w:right w:val="none" w:sz="0" w:space="0" w:color="auto"/>
      </w:divBdr>
    </w:div>
    <w:div w:id="1526405591">
      <w:bodyDiv w:val="1"/>
      <w:marLeft w:val="0"/>
      <w:marRight w:val="0"/>
      <w:marTop w:val="0"/>
      <w:marBottom w:val="0"/>
      <w:divBdr>
        <w:top w:val="none" w:sz="0" w:space="0" w:color="auto"/>
        <w:left w:val="none" w:sz="0" w:space="0" w:color="auto"/>
        <w:bottom w:val="none" w:sz="0" w:space="0" w:color="auto"/>
        <w:right w:val="none" w:sz="0" w:space="0" w:color="auto"/>
      </w:divBdr>
    </w:div>
    <w:div w:id="1617718150">
      <w:bodyDiv w:val="1"/>
      <w:marLeft w:val="0"/>
      <w:marRight w:val="0"/>
      <w:marTop w:val="0"/>
      <w:marBottom w:val="0"/>
      <w:divBdr>
        <w:top w:val="none" w:sz="0" w:space="0" w:color="auto"/>
        <w:left w:val="none" w:sz="0" w:space="0" w:color="auto"/>
        <w:bottom w:val="none" w:sz="0" w:space="0" w:color="auto"/>
        <w:right w:val="none" w:sz="0" w:space="0" w:color="auto"/>
      </w:divBdr>
      <w:divsChild>
        <w:div w:id="909080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esbitler.com/index.php?option=com_content&amp;view=category&amp;id=100:yahudilik&amp;Itemid=27"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0F2CB-581B-483D-9942-9F9AF02F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Proser</dc:creator>
  <cp:keywords/>
  <dc:description/>
  <cp:lastModifiedBy>Proser</cp:lastModifiedBy>
  <cp:revision>8</cp:revision>
  <dcterms:created xsi:type="dcterms:W3CDTF">2014-06-10T10:45:00Z</dcterms:created>
  <dcterms:modified xsi:type="dcterms:W3CDTF">2014-06-28T21:14:00Z</dcterms:modified>
</cp:coreProperties>
</file>