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C7" w:rsidRPr="00E90EAE" w:rsidRDefault="00D117E5" w:rsidP="00D11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 xml:space="preserve">SECDEYİ </w:t>
      </w:r>
      <w:r w:rsidR="006F7459">
        <w:rPr>
          <w:rFonts w:ascii="Times New Roman" w:hAnsi="Times New Roman" w:cs="Times New Roman"/>
          <w:b/>
          <w:sz w:val="24"/>
          <w:szCs w:val="24"/>
        </w:rPr>
        <w:t xml:space="preserve">ÇOK VE </w:t>
      </w:r>
      <w:r w:rsidRPr="00E90EAE">
        <w:rPr>
          <w:rFonts w:ascii="Times New Roman" w:hAnsi="Times New Roman" w:cs="Times New Roman"/>
          <w:b/>
          <w:sz w:val="24"/>
          <w:szCs w:val="24"/>
        </w:rPr>
        <w:t>UZUN YAPIN</w:t>
      </w:r>
    </w:p>
    <w:p w:rsidR="00AD1D77" w:rsidRPr="00E90EAE" w:rsidRDefault="00D117E5" w:rsidP="00D117E5">
      <w:pPr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ab/>
      </w:r>
      <w:r w:rsidR="00AD1D77" w:rsidRPr="00E90EAE">
        <w:rPr>
          <w:rFonts w:ascii="Times New Roman" w:hAnsi="Times New Roman" w:cs="Times New Roman"/>
          <w:b/>
          <w:sz w:val="24"/>
          <w:szCs w:val="24"/>
        </w:rPr>
        <w:t>Secdeyi uzun yapın</w:t>
      </w:r>
      <w:proofErr w:type="gramStart"/>
      <w:r w:rsidR="00AD1D77" w:rsidRPr="00E90EAE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AD1D77" w:rsidRPr="00E90EAE">
        <w:rPr>
          <w:rFonts w:ascii="Times New Roman" w:hAnsi="Times New Roman" w:cs="Times New Roman"/>
          <w:b/>
          <w:sz w:val="24"/>
          <w:szCs w:val="24"/>
        </w:rPr>
        <w:t>Secdede huzur var,Rabbe yakınlık,huzura kabul var.</w:t>
      </w:r>
    </w:p>
    <w:p w:rsidR="00D117E5" w:rsidRPr="00E90EAE" w:rsidRDefault="00D117E5" w:rsidP="00AD1D7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Âyette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>:” Haydi Allah'a secde edip O'na kulluk edin!”</w:t>
      </w:r>
      <w:r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D117E5" w:rsidRPr="00E90EAE" w:rsidRDefault="006C1B2A" w:rsidP="00D117E5">
      <w:pPr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ab/>
        <w:t>Zira her şey Allaha secde eder.</w:t>
      </w:r>
      <w:r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6C1B2A" w:rsidRPr="00E90EAE" w:rsidRDefault="006C1B2A" w:rsidP="00D117E5">
      <w:pPr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ab/>
        <w:t xml:space="preserve">Her şey Allaha secde </w:t>
      </w:r>
      <w:proofErr w:type="gramStart"/>
      <w:r w:rsidRPr="00E90EAE">
        <w:rPr>
          <w:rFonts w:ascii="Times New Roman" w:hAnsi="Times New Roman" w:cs="Times New Roman"/>
          <w:b/>
          <w:sz w:val="24"/>
          <w:szCs w:val="24"/>
        </w:rPr>
        <w:t>ederken,insan</w:t>
      </w:r>
      <w:proofErr w:type="gram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bîgane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kalamaz,geri duramaz.</w:t>
      </w:r>
    </w:p>
    <w:p w:rsidR="006C1B2A" w:rsidRPr="00E90EAE" w:rsidRDefault="006C1B2A" w:rsidP="00D117E5">
      <w:pPr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ab/>
        <w:t>O halde O’na secde edenlerden olmalı.</w:t>
      </w:r>
      <w:r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3"/>
      </w:r>
    </w:p>
    <w:p w:rsidR="00D82255" w:rsidRPr="00E90EAE" w:rsidRDefault="00D82255" w:rsidP="00D117E5">
      <w:pPr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ab/>
        <w:t>Secde etmekten ancak O’na inanmayanlar kaçınır ve bundan nefret duyarlar.</w:t>
      </w:r>
      <w:r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4"/>
      </w:r>
    </w:p>
    <w:p w:rsidR="00D82255" w:rsidRPr="00E90EAE" w:rsidRDefault="00D82255" w:rsidP="00D117E5">
      <w:pPr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Mü’minler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ise O’nun azameti karşısında secdeye kapanır ve O’nu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tesbih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eder.</w:t>
      </w:r>
      <w:r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5"/>
      </w:r>
    </w:p>
    <w:p w:rsidR="00D82255" w:rsidRDefault="00D82255" w:rsidP="00D117E5">
      <w:pPr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ab/>
        <w:t xml:space="preserve">Ondandır ki Allah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Kur’an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>-da 14 yerde secdeyi emreder.</w:t>
      </w:r>
      <w:r w:rsidRPr="00E90EAE">
        <w:rPr>
          <w:rFonts w:ascii="Times New Roman" w:hAnsi="Times New Roman" w:cs="Times New Roman"/>
          <w:b/>
          <w:sz w:val="20"/>
          <w:szCs w:val="20"/>
        </w:rPr>
        <w:footnoteReference w:id="6"/>
      </w:r>
    </w:p>
    <w:p w:rsidR="006E02FC" w:rsidRPr="00E90EAE" w:rsidRDefault="006E02FC" w:rsidP="006E02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-Secde de madden de beynin kanla beslenerek rahatı vardır.</w:t>
      </w:r>
    </w:p>
    <w:p w:rsidR="00E342B2" w:rsidRPr="00E90EAE" w:rsidRDefault="00E342B2" w:rsidP="00E342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Ebû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Hureyre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‘den rivayete göre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Resûlullah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(S.A.V.) Efendimiz şöyle buyurdu:</w:t>
      </w:r>
      <w:r w:rsidRPr="00E90EAE">
        <w:rPr>
          <w:rFonts w:ascii="Times New Roman" w:hAnsi="Times New Roman" w:cs="Times New Roman"/>
          <w:b/>
          <w:sz w:val="24"/>
          <w:szCs w:val="24"/>
        </w:rPr>
        <w:br/>
      </w:r>
      <w:r w:rsidRPr="00E90EAE">
        <w:rPr>
          <w:rFonts w:ascii="Times New Roman" w:hAnsi="Times New Roman" w:cs="Times New Roman"/>
          <w:b/>
          <w:sz w:val="24"/>
          <w:szCs w:val="24"/>
        </w:rPr>
        <w:br/>
        <w:t xml:space="preserve">            “Kulun Rabbine en yakın olduğu hal secde halidir. İşte bu sebeple secdede çok dua etmeye bakın!”</w:t>
      </w:r>
      <w:r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7"/>
      </w:r>
    </w:p>
    <w:p w:rsidR="00FE13A1" w:rsidRPr="00E90EAE" w:rsidRDefault="00FE13A1" w:rsidP="00E342B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 xml:space="preserve">-Ebu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Hureyre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ra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)’den rivayet edilmiştir: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Rasulullah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(sav) buyurdu ki: </w:t>
      </w:r>
      <w:r w:rsidRPr="00E90EAE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Start"/>
      <w:r w:rsidRPr="00E90EAE">
        <w:rPr>
          <w:rFonts w:ascii="Times New Roman" w:hAnsi="Times New Roman" w:cs="Times New Roman"/>
          <w:b/>
          <w:bCs/>
          <w:sz w:val="24"/>
          <w:szCs w:val="24"/>
        </w:rPr>
        <w:t>Adem</w:t>
      </w:r>
      <w:proofErr w:type="gramEnd"/>
      <w:r w:rsidRPr="00E90EAE">
        <w:rPr>
          <w:rFonts w:ascii="Times New Roman" w:hAnsi="Times New Roman" w:cs="Times New Roman"/>
          <w:b/>
          <w:bCs/>
          <w:sz w:val="24"/>
          <w:szCs w:val="24"/>
        </w:rPr>
        <w:t xml:space="preserve"> oğlu secde ayetini okuyup secde ettiği zaman şeytan ağlayarak uzaklaşır ve şöyle der: Helak oldum. </w:t>
      </w:r>
      <w:proofErr w:type="gramStart"/>
      <w:r w:rsidRPr="00E90EAE">
        <w:rPr>
          <w:rFonts w:ascii="Times New Roman" w:hAnsi="Times New Roman" w:cs="Times New Roman"/>
          <w:b/>
          <w:sz w:val="24"/>
          <w:szCs w:val="24"/>
        </w:rPr>
        <w:t>Adem</w:t>
      </w:r>
      <w:proofErr w:type="gram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oğlu secde etmekle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emrolundu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da secde etti ve cennet onun oldu. </w:t>
      </w:r>
      <w:proofErr w:type="gramStart"/>
      <w:r w:rsidRPr="00E90EAE">
        <w:rPr>
          <w:rFonts w:ascii="Times New Roman" w:hAnsi="Times New Roman" w:cs="Times New Roman"/>
          <w:b/>
          <w:sz w:val="24"/>
          <w:szCs w:val="24"/>
        </w:rPr>
        <w:t>Halbuki</w:t>
      </w:r>
      <w:proofErr w:type="gram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ben de secde ile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emrolunmuştum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fakat ben secde etmekten yüz çevirdim. Artık ateş</w:t>
      </w:r>
      <w:r w:rsidRPr="00E90EAE">
        <w:rPr>
          <w:rFonts w:ascii="Times New Roman" w:hAnsi="Times New Roman" w:cs="Times New Roman"/>
          <w:b/>
          <w:bCs/>
          <w:sz w:val="24"/>
          <w:szCs w:val="24"/>
        </w:rPr>
        <w:t xml:space="preserve"> benim içindir.” </w:t>
      </w:r>
      <w:r w:rsidR="00CF2F42" w:rsidRPr="00E90EAE">
        <w:rPr>
          <w:rFonts w:ascii="Times New Roman" w:hAnsi="Times New Roman" w:cs="Times New Roman"/>
          <w:b/>
          <w:sz w:val="20"/>
          <w:szCs w:val="20"/>
        </w:rPr>
        <w:footnoteReference w:id="8"/>
      </w:r>
    </w:p>
    <w:p w:rsidR="004E6872" w:rsidRPr="00E90EAE" w:rsidRDefault="00723E07" w:rsidP="00E342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 Hz.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Ebû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Fâtıma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radıyallahu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anh’dan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rivayet edilmiştir: Diyor ki; Peygam</w:t>
      </w:r>
      <w:r w:rsidRPr="00E90EAE">
        <w:rPr>
          <w:rFonts w:ascii="Times New Roman" w:hAnsi="Times New Roman" w:cs="Times New Roman"/>
          <w:b/>
          <w:sz w:val="24"/>
          <w:szCs w:val="24"/>
        </w:rPr>
        <w:softHyphen/>
        <w:t xml:space="preserve">ber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sallallahu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aleyhi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vesellem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bana, </w:t>
      </w:r>
      <w:r w:rsidRPr="00E90EAE">
        <w:rPr>
          <w:rFonts w:ascii="Times New Roman" w:hAnsi="Times New Roman" w:cs="Times New Roman"/>
          <w:b/>
          <w:bCs/>
          <w:sz w:val="24"/>
          <w:szCs w:val="24"/>
        </w:rPr>
        <w:t xml:space="preserve">“Ey </w:t>
      </w:r>
      <w:proofErr w:type="spellStart"/>
      <w:r w:rsidRPr="00E90EAE">
        <w:rPr>
          <w:rFonts w:ascii="Times New Roman" w:hAnsi="Times New Roman" w:cs="Times New Roman"/>
          <w:b/>
          <w:bCs/>
          <w:sz w:val="24"/>
          <w:szCs w:val="24"/>
        </w:rPr>
        <w:t>Ebû</w:t>
      </w:r>
      <w:proofErr w:type="spellEnd"/>
      <w:r w:rsidRPr="00E90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bCs/>
          <w:sz w:val="24"/>
          <w:szCs w:val="24"/>
        </w:rPr>
        <w:t>Fâtıma</w:t>
      </w:r>
      <w:proofErr w:type="spellEnd"/>
      <w:r w:rsidRPr="00E90EAE">
        <w:rPr>
          <w:rFonts w:ascii="Times New Roman" w:hAnsi="Times New Roman" w:cs="Times New Roman"/>
          <w:b/>
          <w:bCs/>
          <w:sz w:val="24"/>
          <w:szCs w:val="24"/>
        </w:rPr>
        <w:t>! Sen eğer benimle bu</w:t>
      </w:r>
      <w:r w:rsidRPr="00E90EAE">
        <w:rPr>
          <w:rFonts w:ascii="Times New Roman" w:hAnsi="Times New Roman" w:cs="Times New Roman"/>
          <w:b/>
          <w:bCs/>
          <w:sz w:val="24"/>
          <w:szCs w:val="24"/>
        </w:rPr>
        <w:softHyphen/>
        <w:t>luşmak istiyorsan</w:t>
      </w:r>
      <w:r w:rsidR="00273280">
        <w:rPr>
          <w:rFonts w:ascii="Times New Roman" w:hAnsi="Times New Roman" w:cs="Times New Roman"/>
          <w:b/>
          <w:bCs/>
          <w:sz w:val="24"/>
          <w:szCs w:val="24"/>
        </w:rPr>
        <w:t xml:space="preserve"> secdeleri çoğalt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E90EAE">
        <w:rPr>
          <w:rFonts w:ascii="Times New Roman" w:hAnsi="Times New Roman" w:cs="Times New Roman"/>
          <w:b/>
          <w:sz w:val="20"/>
          <w:szCs w:val="20"/>
        </w:rPr>
        <w:footnoteReference w:id="9"/>
      </w:r>
    </w:p>
    <w:p w:rsidR="001B1463" w:rsidRPr="00E90EAE" w:rsidRDefault="001B1463" w:rsidP="00E342B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>-</w:t>
      </w:r>
      <w:r w:rsidR="00866EA2" w:rsidRPr="00E90EAE">
        <w:rPr>
          <w:rFonts w:ascii="Times New Roman" w:hAnsi="Times New Roman" w:cs="Times New Roman"/>
          <w:b/>
          <w:sz w:val="24"/>
          <w:szCs w:val="24"/>
        </w:rPr>
        <w:t xml:space="preserve">Allah </w:t>
      </w:r>
      <w:proofErr w:type="spellStart"/>
      <w:r w:rsidR="00866EA2" w:rsidRPr="00E90EAE">
        <w:rPr>
          <w:rFonts w:ascii="Times New Roman" w:hAnsi="Times New Roman" w:cs="Times New Roman"/>
          <w:b/>
          <w:sz w:val="24"/>
          <w:szCs w:val="24"/>
        </w:rPr>
        <w:t>Hz.Âdem</w:t>
      </w:r>
      <w:proofErr w:type="spellEnd"/>
      <w:r w:rsidR="00866EA2" w:rsidRPr="00E90EAE">
        <w:rPr>
          <w:rFonts w:ascii="Times New Roman" w:hAnsi="Times New Roman" w:cs="Times New Roman"/>
          <w:b/>
          <w:sz w:val="24"/>
          <w:szCs w:val="24"/>
        </w:rPr>
        <w:t>-i yarattığında meleklere ilk sözü; “Âdem’e secde edin!”</w:t>
      </w:r>
      <w:r w:rsidR="00866EA2" w:rsidRPr="00E90EAE">
        <w:rPr>
          <w:rFonts w:ascii="Times New Roman" w:hAnsi="Times New Roman" w:cs="Times New Roman"/>
          <w:b/>
          <w:sz w:val="20"/>
          <w:szCs w:val="20"/>
        </w:rPr>
        <w:footnoteReference w:id="10"/>
      </w:r>
      <w:r w:rsidR="0042113F"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113F" w:rsidRPr="00E90EAE">
        <w:rPr>
          <w:rFonts w:ascii="Times New Roman" w:hAnsi="Times New Roman" w:cs="Times New Roman"/>
          <w:b/>
          <w:sz w:val="24"/>
          <w:szCs w:val="24"/>
        </w:rPr>
        <w:t>olmuştur</w:t>
      </w:r>
      <w:proofErr w:type="gramEnd"/>
      <w:r w:rsidR="0042113F" w:rsidRPr="00E90EAE">
        <w:rPr>
          <w:rFonts w:ascii="Times New Roman" w:hAnsi="Times New Roman" w:cs="Times New Roman"/>
          <w:b/>
          <w:sz w:val="24"/>
          <w:szCs w:val="24"/>
        </w:rPr>
        <w:t>.</w:t>
      </w:r>
    </w:p>
    <w:p w:rsidR="00AD4EC9" w:rsidRPr="00E90EAE" w:rsidRDefault="00AD4EC9" w:rsidP="001162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 xml:space="preserve">-“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Esved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b.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Yezid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(r.a) diyor ki: Hz.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Âişe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(r.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anhâ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)’dan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Resûlullah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(s.a.v)’in kıldığı gece namazla</w:t>
      </w:r>
      <w:r w:rsidR="00C24874">
        <w:rPr>
          <w:rFonts w:ascii="Times New Roman" w:hAnsi="Times New Roman" w:cs="Times New Roman"/>
          <w:b/>
          <w:sz w:val="24"/>
          <w:szCs w:val="24"/>
        </w:rPr>
        <w:t>rı</w:t>
      </w:r>
      <w:r w:rsidRPr="00E90EAE">
        <w:rPr>
          <w:rFonts w:ascii="Times New Roman" w:hAnsi="Times New Roman" w:cs="Times New Roman"/>
          <w:b/>
          <w:sz w:val="24"/>
          <w:szCs w:val="24"/>
        </w:rPr>
        <w:t>ndan sordum, buyurdular ki:</w:t>
      </w:r>
    </w:p>
    <w:p w:rsidR="00AD4EC9" w:rsidRPr="00E90EAE" w:rsidRDefault="00AD4EC9" w:rsidP="00AD4E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“Gecenin ilk vakti (Yatsı namazından sonra) uyurlardı. Gecenin üçte ikisi geçtikten sonra kalkar namaz kılar, seher vaktinde de Vitir namazını kılarlardı, </w:t>
      </w:r>
      <w:r w:rsidR="00C24874">
        <w:rPr>
          <w:rFonts w:ascii="Times New Roman" w:hAnsi="Times New Roman" w:cs="Times New Roman"/>
          <w:b/>
          <w:sz w:val="24"/>
          <w:szCs w:val="24"/>
        </w:rPr>
        <w:t>İ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lk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rek’atte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Sebbih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isme”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sûresi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, ikinci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rek’atte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“Kul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yâ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eyyühel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kâfirûn</w:t>
      </w:r>
      <w:proofErr w:type="spellEnd"/>
      <w:r w:rsidR="0008288F">
        <w:rPr>
          <w:rFonts w:ascii="Times New Roman" w:hAnsi="Times New Roman" w:cs="Times New Roman"/>
          <w:b/>
          <w:sz w:val="24"/>
          <w:szCs w:val="24"/>
        </w:rPr>
        <w:t>”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sûresini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, üçüncü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rek’atte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de “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Kulhuvallâhu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ahad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sûrelerini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okurlardı. Sonra yatağına gelirdi. Arzu ettikleri zaman hanımla</w:t>
      </w:r>
      <w:r w:rsidR="00C24874">
        <w:rPr>
          <w:rFonts w:ascii="Times New Roman" w:hAnsi="Times New Roman" w:cs="Times New Roman"/>
          <w:b/>
          <w:sz w:val="24"/>
          <w:szCs w:val="24"/>
        </w:rPr>
        <w:t>rı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yla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latîfeler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ederlerdi. Sabah ezanını işitince yataktan hemen kalkar, gusletmesi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îcâb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ederse yıkanır (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gusul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eder), değilse abdest alıp iki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rek’at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sabah namazının sünnetini evde kılar ve sonra mescide giderlerdi.”</w:t>
      </w:r>
    </w:p>
    <w:p w:rsidR="00AD4EC9" w:rsidRPr="00E90EAE" w:rsidRDefault="00AD4EC9" w:rsidP="001162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 xml:space="preserve">- Hz.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Âişe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(r.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anhâ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rivâyet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ediyor:</w:t>
      </w:r>
    </w:p>
    <w:p w:rsidR="00AD4EC9" w:rsidRDefault="00AD4EC9" w:rsidP="00AD4E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Nebî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(s.a.v) geceleyin uyanamasalar veya gözlerini uyku bürüyüp de gece namazına kalkamasalar, gündüz on iki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rek’at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namaz kılarlardı.”</w:t>
      </w:r>
    </w:p>
    <w:p w:rsidR="00273280" w:rsidRDefault="00273280" w:rsidP="00AD4E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Hz.Âişenin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beyanı üzere;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kadar kıyamda dururdu ki,rüku yapmayacak zannederdim.O kadar rüku da bulunurdu ki secde yapmayacak zannederdim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der.</w:t>
      </w:r>
    </w:p>
    <w:p w:rsidR="00273280" w:rsidRPr="00E90EAE" w:rsidRDefault="00273280" w:rsidP="00AD4E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Efendimiz secdeyi çok yapardı.</w:t>
      </w:r>
    </w:p>
    <w:p w:rsidR="00D72DF3" w:rsidRPr="00E90EAE" w:rsidRDefault="00623763" w:rsidP="0011624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>-</w:t>
      </w:r>
      <w:r w:rsidR="00D72DF3" w:rsidRPr="00E90EAE">
        <w:rPr>
          <w:rFonts w:ascii="Times New Roman" w:hAnsi="Times New Roman" w:cs="Times New Roman"/>
          <w:b/>
          <w:sz w:val="24"/>
          <w:szCs w:val="24"/>
        </w:rPr>
        <w:t xml:space="preserve"> Huzeyfe </w:t>
      </w:r>
      <w:proofErr w:type="spellStart"/>
      <w:r w:rsidR="00D72DF3" w:rsidRPr="00E90EAE">
        <w:rPr>
          <w:rFonts w:ascii="Times New Roman" w:hAnsi="Times New Roman" w:cs="Times New Roman"/>
          <w:b/>
          <w:sz w:val="24"/>
          <w:szCs w:val="24"/>
        </w:rPr>
        <w:t>İbn</w:t>
      </w:r>
      <w:proofErr w:type="spellEnd"/>
      <w:r w:rsidR="00D72DF3" w:rsidRPr="00E90EAE">
        <w:rPr>
          <w:rFonts w:ascii="Times New Roman" w:hAnsi="Times New Roman" w:cs="Times New Roman"/>
          <w:b/>
          <w:sz w:val="24"/>
          <w:szCs w:val="24"/>
        </w:rPr>
        <w:t xml:space="preserve"> el-</w:t>
      </w:r>
      <w:proofErr w:type="spellStart"/>
      <w:r w:rsidR="00D72DF3" w:rsidRPr="00E90EAE">
        <w:rPr>
          <w:rFonts w:ascii="Times New Roman" w:hAnsi="Times New Roman" w:cs="Times New Roman"/>
          <w:b/>
          <w:sz w:val="24"/>
          <w:szCs w:val="24"/>
        </w:rPr>
        <w:t>Yemânî</w:t>
      </w:r>
      <w:proofErr w:type="spellEnd"/>
      <w:r w:rsidR="00D72DF3" w:rsidRPr="00E90EAE">
        <w:rPr>
          <w:rFonts w:ascii="Times New Roman" w:hAnsi="Times New Roman" w:cs="Times New Roman"/>
          <w:b/>
          <w:sz w:val="24"/>
          <w:szCs w:val="24"/>
        </w:rPr>
        <w:t xml:space="preserve"> (r.a) bir gece </w:t>
      </w:r>
      <w:proofErr w:type="spellStart"/>
      <w:r w:rsidR="00D72DF3" w:rsidRPr="00E90EAE">
        <w:rPr>
          <w:rFonts w:ascii="Times New Roman" w:hAnsi="Times New Roman" w:cs="Times New Roman"/>
          <w:b/>
          <w:sz w:val="24"/>
          <w:szCs w:val="24"/>
        </w:rPr>
        <w:t>Resûl</w:t>
      </w:r>
      <w:proofErr w:type="spellEnd"/>
      <w:r w:rsidR="00D72DF3" w:rsidRPr="00E90EAE">
        <w:rPr>
          <w:rFonts w:ascii="Times New Roman" w:hAnsi="Times New Roman" w:cs="Times New Roman"/>
          <w:b/>
          <w:sz w:val="24"/>
          <w:szCs w:val="24"/>
        </w:rPr>
        <w:t>-i Ekrem (s.a.v) ile gece namazı kılmıştı. Peygamber (s.a.v) Efendimizin nasıl kıldığını anlatmaktadır. Buyuruyor ki:</w:t>
      </w:r>
    </w:p>
    <w:p w:rsidR="00623763" w:rsidRPr="00E90EAE" w:rsidRDefault="00D72DF3" w:rsidP="00D72D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 xml:space="preserve">Allah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Resûlü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(s.a.v) namaza başladığı zaman şöyle söylediler: “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Allahu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Ekber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Zü’l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Melekûti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ve’l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Ceberûti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ve’l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Kibriyai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ve’l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>-Azameti.</w:t>
      </w:r>
      <w:r w:rsidR="0008288F">
        <w:rPr>
          <w:rFonts w:ascii="Times New Roman" w:hAnsi="Times New Roman" w:cs="Times New Roman"/>
          <w:b/>
          <w:sz w:val="24"/>
          <w:szCs w:val="24"/>
        </w:rPr>
        <w:t>”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Mânâsı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: “Allah (her şeyden) en büyüktür.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Gayb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âlemi onun tasarrufundadır.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Kahhâr’dır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, noksanlıklardan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münezzehdir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. Azamet (yücelik)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sâhibidir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. Onu anlamak idrak etmek mümkün değildir. Sonra,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Fâtiha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ve Bakara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sûrelerini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okudular. Rükû’a gittiler, rükû’u da ayakta kaldığı kadar uzattılar. Rükû’da “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Sübhâne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Rabbiyel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Azîm</w:t>
      </w:r>
      <w:proofErr w:type="spellEnd"/>
      <w:r w:rsidR="0008288F">
        <w:rPr>
          <w:rFonts w:ascii="Times New Roman" w:hAnsi="Times New Roman" w:cs="Times New Roman"/>
          <w:b/>
          <w:sz w:val="24"/>
          <w:szCs w:val="24"/>
        </w:rPr>
        <w:t>”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 diyordu. Başını kaldırdılar, rükûdan sonra ayakta durmaları da rükûu kadar uzun oldu.</w:t>
      </w:r>
      <w:r w:rsidRPr="00E90EAE">
        <w:rPr>
          <w:rFonts w:ascii="Times New Roman" w:hAnsi="Times New Roman" w:cs="Times New Roman"/>
          <w:b/>
          <w:sz w:val="24"/>
          <w:szCs w:val="24"/>
        </w:rPr>
        <w:br/>
        <w:t xml:space="preserve">Rükûdan doğrulup,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îtidâlinde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şöyle diyordu: “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Li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Rabbiyel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Hamd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Hamd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Rab içindir “ bunu çok tekrar ettiler. Sonra secdeye gittiler. Onu da ayakta durduğu kadar uzattılar. Secdede “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Sübhane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Rabbiyel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A’la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>” diyordu. Secdeden başını kaldırdılar, iki secde arasında secdede kaldığı kadar oturdular.</w:t>
      </w:r>
      <w:r w:rsidRPr="00E90EAE">
        <w:rPr>
          <w:rFonts w:ascii="Times New Roman" w:hAnsi="Times New Roman" w:cs="Times New Roman"/>
          <w:b/>
          <w:sz w:val="24"/>
          <w:szCs w:val="24"/>
        </w:rPr>
        <w:br/>
        <w:t xml:space="preserve">İki secde arasında şu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duâyı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okuyordu: “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Rabbiğfir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lî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 günahlarımı mağfiret kıl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yâ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Rabbî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. ” O namazda Bakara,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Âl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İmrân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Nisâ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Mâide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sûrelerini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okudular.</w:t>
      </w:r>
      <w:r w:rsidRPr="00E90EAE">
        <w:rPr>
          <w:rFonts w:ascii="Times New Roman" w:hAnsi="Times New Roman" w:cs="Times New Roman"/>
          <w:b/>
          <w:sz w:val="24"/>
          <w:szCs w:val="24"/>
        </w:rPr>
        <w:br/>
        <w:t xml:space="preserve">Bu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sûrelerin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hangi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rek’atlerde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okunduğu bilinememiştir.</w:t>
      </w:r>
    </w:p>
    <w:p w:rsidR="00785D08" w:rsidRPr="00E90EAE" w:rsidRDefault="00785D08" w:rsidP="00D72D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>-</w:t>
      </w:r>
      <w:r w:rsidR="002478C8"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8C8" w:rsidRPr="00E90EAE">
        <w:rPr>
          <w:rFonts w:ascii="Times New Roman" w:hAnsi="Times New Roman" w:cs="Times New Roman"/>
          <w:b/>
          <w:sz w:val="24"/>
          <w:szCs w:val="24"/>
        </w:rPr>
        <w:t>Ebû</w:t>
      </w:r>
      <w:proofErr w:type="spellEnd"/>
      <w:r w:rsidR="002478C8" w:rsidRPr="00E90EAE">
        <w:rPr>
          <w:rFonts w:ascii="Times New Roman" w:hAnsi="Times New Roman" w:cs="Times New Roman"/>
          <w:b/>
          <w:sz w:val="24"/>
          <w:szCs w:val="24"/>
        </w:rPr>
        <w:t xml:space="preserve"> Abdullah (veya </w:t>
      </w:r>
      <w:proofErr w:type="spellStart"/>
      <w:r w:rsidR="002478C8" w:rsidRPr="00E90EAE">
        <w:rPr>
          <w:rFonts w:ascii="Times New Roman" w:hAnsi="Times New Roman" w:cs="Times New Roman"/>
          <w:b/>
          <w:sz w:val="24"/>
          <w:szCs w:val="24"/>
        </w:rPr>
        <w:t>Ebû</w:t>
      </w:r>
      <w:proofErr w:type="spellEnd"/>
      <w:r w:rsidR="002478C8"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8C8" w:rsidRPr="00E90EAE">
        <w:rPr>
          <w:rFonts w:ascii="Times New Roman" w:hAnsi="Times New Roman" w:cs="Times New Roman"/>
          <w:b/>
          <w:sz w:val="24"/>
          <w:szCs w:val="24"/>
        </w:rPr>
        <w:t>Abdurrahman</w:t>
      </w:r>
      <w:proofErr w:type="spellEnd"/>
      <w:r w:rsidR="002478C8" w:rsidRPr="00E90EAE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2478C8" w:rsidRPr="00E90EAE">
        <w:rPr>
          <w:rFonts w:ascii="Times New Roman" w:hAnsi="Times New Roman" w:cs="Times New Roman"/>
          <w:b/>
          <w:sz w:val="24"/>
          <w:szCs w:val="24"/>
        </w:rPr>
        <w:t>Sevbân</w:t>
      </w:r>
      <w:proofErr w:type="spellEnd"/>
      <w:r w:rsidR="002478C8"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8C8" w:rsidRPr="00E90EAE">
        <w:rPr>
          <w:rFonts w:ascii="Times New Roman" w:hAnsi="Times New Roman" w:cs="Times New Roman"/>
          <w:b/>
          <w:sz w:val="24"/>
          <w:szCs w:val="24"/>
        </w:rPr>
        <w:t>radıyallahu</w:t>
      </w:r>
      <w:proofErr w:type="spellEnd"/>
      <w:r w:rsidR="002478C8"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8C8" w:rsidRPr="00E90EAE">
        <w:rPr>
          <w:rFonts w:ascii="Times New Roman" w:hAnsi="Times New Roman" w:cs="Times New Roman"/>
          <w:b/>
          <w:sz w:val="24"/>
          <w:szCs w:val="24"/>
        </w:rPr>
        <w:t>anh’d</w:t>
      </w:r>
      <w:r w:rsidR="00C24874">
        <w:rPr>
          <w:rFonts w:ascii="Times New Roman" w:hAnsi="Times New Roman" w:cs="Times New Roman"/>
          <w:b/>
          <w:sz w:val="24"/>
          <w:szCs w:val="24"/>
        </w:rPr>
        <w:t>a</w:t>
      </w:r>
      <w:r w:rsidR="002478C8" w:rsidRPr="00E90EAE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C24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8C8" w:rsidRPr="00E90EAE">
        <w:rPr>
          <w:rFonts w:ascii="Times New Roman" w:hAnsi="Times New Roman" w:cs="Times New Roman"/>
          <w:b/>
          <w:sz w:val="24"/>
          <w:szCs w:val="24"/>
        </w:rPr>
        <w:t>rivayet edildiğine göre o “</w:t>
      </w:r>
      <w:proofErr w:type="spellStart"/>
      <w:r w:rsidR="002478C8" w:rsidRPr="00E90EAE">
        <w:rPr>
          <w:rFonts w:ascii="Times New Roman" w:hAnsi="Times New Roman" w:cs="Times New Roman"/>
          <w:b/>
          <w:sz w:val="24"/>
          <w:szCs w:val="24"/>
        </w:rPr>
        <w:t>Resûlullah</w:t>
      </w:r>
      <w:proofErr w:type="spellEnd"/>
      <w:r w:rsidR="002478C8"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78C8" w:rsidRPr="00E90EAE">
        <w:rPr>
          <w:rFonts w:ascii="Times New Roman" w:hAnsi="Times New Roman" w:cs="Times New Roman"/>
          <w:b/>
          <w:sz w:val="24"/>
          <w:szCs w:val="24"/>
        </w:rPr>
        <w:t>sallallahu</w:t>
      </w:r>
      <w:proofErr w:type="spellEnd"/>
      <w:r w:rsidR="002478C8" w:rsidRPr="00E90EAE">
        <w:rPr>
          <w:rFonts w:ascii="Times New Roman" w:hAnsi="Times New Roman" w:cs="Times New Roman"/>
          <w:b/>
          <w:sz w:val="24"/>
          <w:szCs w:val="24"/>
        </w:rPr>
        <w:t xml:space="preserve"> aleyhi ve </w:t>
      </w:r>
      <w:proofErr w:type="spellStart"/>
      <w:r w:rsidR="00273280">
        <w:rPr>
          <w:rFonts w:ascii="Times New Roman" w:hAnsi="Times New Roman" w:cs="Times New Roman"/>
          <w:b/>
          <w:sz w:val="24"/>
          <w:szCs w:val="24"/>
        </w:rPr>
        <w:t>sellem</w:t>
      </w:r>
      <w:r w:rsidR="002478C8" w:rsidRPr="00E90EAE">
        <w:rPr>
          <w:rFonts w:ascii="Times New Roman" w:hAnsi="Times New Roman" w:cs="Times New Roman"/>
          <w:b/>
          <w:sz w:val="24"/>
          <w:szCs w:val="24"/>
        </w:rPr>
        <w:t>’i</w:t>
      </w:r>
      <w:proofErr w:type="spellEnd"/>
      <w:r w:rsidR="002478C8" w:rsidRPr="00E90EAE">
        <w:rPr>
          <w:rFonts w:ascii="Times New Roman" w:hAnsi="Times New Roman" w:cs="Times New Roman"/>
          <w:b/>
          <w:sz w:val="24"/>
          <w:szCs w:val="24"/>
        </w:rPr>
        <w:t xml:space="preserve"> şöyle buyururken işittim” demiştir:</w:t>
      </w:r>
      <w:r w:rsidR="002478C8" w:rsidRPr="00E90EAE">
        <w:rPr>
          <w:rFonts w:ascii="Times New Roman" w:hAnsi="Times New Roman" w:cs="Times New Roman"/>
          <w:b/>
          <w:sz w:val="24"/>
          <w:szCs w:val="24"/>
        </w:rPr>
        <w:br/>
      </w:r>
      <w:r w:rsidR="002478C8" w:rsidRPr="00E90EAE">
        <w:rPr>
          <w:rFonts w:ascii="Times New Roman" w:hAnsi="Times New Roman" w:cs="Times New Roman"/>
          <w:b/>
          <w:sz w:val="24"/>
          <w:szCs w:val="24"/>
        </w:rPr>
        <w:br/>
      </w:r>
      <w:r w:rsidR="00683B53" w:rsidRPr="00E90EA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478C8" w:rsidRPr="00E90EAE">
        <w:rPr>
          <w:rFonts w:ascii="Times New Roman" w:hAnsi="Times New Roman" w:cs="Times New Roman"/>
          <w:b/>
          <w:sz w:val="24"/>
          <w:szCs w:val="24"/>
        </w:rPr>
        <w:t>“Çok secde etmeye bak! Zira senin Allah için yaptığın her secde karşılığında Allah seni bir derece y</w:t>
      </w:r>
      <w:r w:rsidR="00683B53" w:rsidRPr="00E90EAE">
        <w:rPr>
          <w:rFonts w:ascii="Times New Roman" w:hAnsi="Times New Roman" w:cs="Times New Roman"/>
          <w:b/>
          <w:sz w:val="24"/>
          <w:szCs w:val="24"/>
        </w:rPr>
        <w:t xml:space="preserve">ükseltir ve bir </w:t>
      </w:r>
      <w:proofErr w:type="spellStart"/>
      <w:r w:rsidR="00683B53" w:rsidRPr="00E90EAE">
        <w:rPr>
          <w:rFonts w:ascii="Times New Roman" w:hAnsi="Times New Roman" w:cs="Times New Roman"/>
          <w:b/>
          <w:sz w:val="24"/>
          <w:szCs w:val="24"/>
        </w:rPr>
        <w:t>hatânı</w:t>
      </w:r>
      <w:proofErr w:type="spellEnd"/>
      <w:r w:rsidR="00683B53" w:rsidRPr="00E90EAE">
        <w:rPr>
          <w:rFonts w:ascii="Times New Roman" w:hAnsi="Times New Roman" w:cs="Times New Roman"/>
          <w:b/>
          <w:sz w:val="24"/>
          <w:szCs w:val="24"/>
        </w:rPr>
        <w:t xml:space="preserve"> siler.”</w:t>
      </w:r>
      <w:r w:rsidR="00683B53"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1"/>
      </w:r>
    </w:p>
    <w:p w:rsidR="00BD3325" w:rsidRPr="00E90EAE" w:rsidRDefault="00BD3325" w:rsidP="00D72D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 xml:space="preserve">Namaz bütün ibadetlerin özü olduğu </w:t>
      </w:r>
      <w:proofErr w:type="gramStart"/>
      <w:r w:rsidRPr="00E90EAE">
        <w:rPr>
          <w:rFonts w:ascii="Times New Roman" w:hAnsi="Times New Roman" w:cs="Times New Roman"/>
          <w:b/>
          <w:sz w:val="24"/>
          <w:szCs w:val="24"/>
        </w:rPr>
        <w:t>gibi,secde</w:t>
      </w:r>
      <w:proofErr w:type="gram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de namazın özüdür.</w:t>
      </w:r>
    </w:p>
    <w:p w:rsidR="00BD3325" w:rsidRPr="00E90EAE" w:rsidRDefault="00320E4A" w:rsidP="00D72D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lastRenderedPageBreak/>
        <w:t>Bediüzzaman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secde ile ilgili olarak eserlerinde bu manayı şöyle açıklar;</w:t>
      </w:r>
    </w:p>
    <w:p w:rsidR="00320E4A" w:rsidRPr="00E90EAE" w:rsidRDefault="00320E4A" w:rsidP="00D72D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>-“</w:t>
      </w:r>
      <w:r w:rsidR="004B46AD"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AF6" w:rsidRPr="00E90EAE">
        <w:rPr>
          <w:rFonts w:ascii="Times New Roman" w:hAnsi="Times New Roman" w:cs="Times New Roman"/>
          <w:b/>
          <w:sz w:val="24"/>
          <w:szCs w:val="24"/>
        </w:rPr>
        <w:t>İbâdetin</w:t>
      </w:r>
      <w:proofErr w:type="spellEnd"/>
      <w:r w:rsidR="00270AF6"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0AF6" w:rsidRPr="00E90EAE">
        <w:rPr>
          <w:rFonts w:ascii="Times New Roman" w:hAnsi="Times New Roman" w:cs="Times New Roman"/>
          <w:b/>
          <w:sz w:val="24"/>
          <w:szCs w:val="24"/>
        </w:rPr>
        <w:t>mânâsı</w:t>
      </w:r>
      <w:proofErr w:type="spellEnd"/>
      <w:r w:rsidR="00270AF6" w:rsidRPr="00E90EAE">
        <w:rPr>
          <w:rFonts w:ascii="Times New Roman" w:hAnsi="Times New Roman" w:cs="Times New Roman"/>
          <w:b/>
          <w:sz w:val="24"/>
          <w:szCs w:val="24"/>
        </w:rPr>
        <w:t xml:space="preserve"> şudur ki: Dergâh-ı İlâhîde </w:t>
      </w:r>
      <w:proofErr w:type="spellStart"/>
      <w:r w:rsidR="00270AF6" w:rsidRPr="00E90EAE">
        <w:rPr>
          <w:rFonts w:ascii="Times New Roman" w:hAnsi="Times New Roman" w:cs="Times New Roman"/>
          <w:b/>
          <w:sz w:val="24"/>
          <w:szCs w:val="24"/>
        </w:rPr>
        <w:t>abd</w:t>
      </w:r>
      <w:proofErr w:type="spellEnd"/>
      <w:r w:rsidR="00270AF6" w:rsidRPr="00E90EAE">
        <w:rPr>
          <w:rFonts w:ascii="Times New Roman" w:hAnsi="Times New Roman" w:cs="Times New Roman"/>
          <w:b/>
          <w:sz w:val="24"/>
          <w:szCs w:val="24"/>
        </w:rPr>
        <w:t xml:space="preserve">, kendi kusurunu ve </w:t>
      </w:r>
      <w:proofErr w:type="spellStart"/>
      <w:r w:rsidR="00270AF6" w:rsidRPr="00E90EAE">
        <w:rPr>
          <w:rFonts w:ascii="Times New Roman" w:hAnsi="Times New Roman" w:cs="Times New Roman"/>
          <w:b/>
          <w:sz w:val="24"/>
          <w:szCs w:val="24"/>
        </w:rPr>
        <w:t>acz</w:t>
      </w:r>
      <w:proofErr w:type="spellEnd"/>
      <w:r w:rsidR="00270AF6" w:rsidRPr="00E90EAE">
        <w:rPr>
          <w:rFonts w:ascii="Times New Roman" w:hAnsi="Times New Roman" w:cs="Times New Roman"/>
          <w:b/>
          <w:sz w:val="24"/>
          <w:szCs w:val="24"/>
        </w:rPr>
        <w:t xml:space="preserve"> ve fakrını görüp, </w:t>
      </w:r>
      <w:proofErr w:type="spellStart"/>
      <w:r w:rsidR="00270AF6" w:rsidRPr="00E90EAE">
        <w:rPr>
          <w:rFonts w:ascii="Times New Roman" w:hAnsi="Times New Roman" w:cs="Times New Roman"/>
          <w:b/>
          <w:sz w:val="24"/>
          <w:szCs w:val="24"/>
        </w:rPr>
        <w:t>kemâl</w:t>
      </w:r>
      <w:proofErr w:type="spellEnd"/>
      <w:r w:rsidR="00270AF6"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="00270AF6" w:rsidRPr="00E90EAE">
        <w:rPr>
          <w:rFonts w:ascii="Times New Roman" w:hAnsi="Times New Roman" w:cs="Times New Roman"/>
          <w:b/>
          <w:sz w:val="24"/>
          <w:szCs w:val="24"/>
        </w:rPr>
        <w:t>Rubûbiyetin</w:t>
      </w:r>
      <w:proofErr w:type="spellEnd"/>
      <w:r w:rsidR="00270AF6" w:rsidRPr="00E90EAE">
        <w:rPr>
          <w:rFonts w:ascii="Times New Roman" w:hAnsi="Times New Roman" w:cs="Times New Roman"/>
          <w:b/>
          <w:sz w:val="24"/>
          <w:szCs w:val="24"/>
        </w:rPr>
        <w:t xml:space="preserve"> ve kudret-i </w:t>
      </w:r>
      <w:proofErr w:type="spellStart"/>
      <w:r w:rsidR="00270AF6" w:rsidRPr="00E90EAE">
        <w:rPr>
          <w:rFonts w:ascii="Times New Roman" w:hAnsi="Times New Roman" w:cs="Times New Roman"/>
          <w:b/>
          <w:sz w:val="24"/>
          <w:szCs w:val="24"/>
        </w:rPr>
        <w:t>Samedâniyenin</w:t>
      </w:r>
      <w:proofErr w:type="spellEnd"/>
      <w:r w:rsidR="00270AF6" w:rsidRPr="00E90EAE">
        <w:rPr>
          <w:rFonts w:ascii="Times New Roman" w:hAnsi="Times New Roman" w:cs="Times New Roman"/>
          <w:b/>
          <w:sz w:val="24"/>
          <w:szCs w:val="24"/>
        </w:rPr>
        <w:t xml:space="preserve"> ve rahmet-i </w:t>
      </w:r>
      <w:proofErr w:type="spellStart"/>
      <w:r w:rsidR="00270AF6" w:rsidRPr="00E90EAE">
        <w:rPr>
          <w:rFonts w:ascii="Times New Roman" w:hAnsi="Times New Roman" w:cs="Times New Roman"/>
          <w:b/>
          <w:sz w:val="24"/>
          <w:szCs w:val="24"/>
        </w:rPr>
        <w:t>İlâhiyenin</w:t>
      </w:r>
      <w:proofErr w:type="spellEnd"/>
      <w:r w:rsidR="00270AF6" w:rsidRPr="00E90EAE">
        <w:rPr>
          <w:rFonts w:ascii="Times New Roman" w:hAnsi="Times New Roman" w:cs="Times New Roman"/>
          <w:b/>
          <w:sz w:val="24"/>
          <w:szCs w:val="24"/>
        </w:rPr>
        <w:t xml:space="preserve"> önünde hayret ve muhabbetle </w:t>
      </w:r>
      <w:r w:rsidR="00270AF6" w:rsidRPr="00E90EA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secde</w:t>
      </w:r>
      <w:r w:rsidR="00270AF6" w:rsidRPr="00E90EAE">
        <w:rPr>
          <w:rFonts w:ascii="Times New Roman" w:hAnsi="Times New Roman" w:cs="Times New Roman"/>
          <w:b/>
          <w:sz w:val="24"/>
          <w:szCs w:val="24"/>
        </w:rPr>
        <w:t xml:space="preserve"> etmektir. “</w:t>
      </w:r>
      <w:r w:rsidR="00270AF6"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2"/>
      </w:r>
      <w:r w:rsidR="004B46AD" w:rsidRPr="00E90E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0AF6" w:rsidRPr="00E90EAE" w:rsidRDefault="00270AF6" w:rsidP="00D72D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>-“</w:t>
      </w:r>
      <w:proofErr w:type="spellStart"/>
      <w:r w:rsidR="00E90EAE">
        <w:rPr>
          <w:rFonts w:ascii="Times New Roman" w:hAnsi="Times New Roman" w:cs="Times New Roman"/>
          <w:b/>
          <w:sz w:val="24"/>
          <w:szCs w:val="24"/>
        </w:rPr>
        <w:t>Z</w:t>
      </w:r>
      <w:r w:rsidRPr="00E90EAE">
        <w:rPr>
          <w:rFonts w:ascii="Times New Roman" w:hAnsi="Times New Roman" w:cs="Times New Roman"/>
          <w:b/>
          <w:sz w:val="24"/>
          <w:szCs w:val="24"/>
        </w:rPr>
        <w:t>uhr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zamanında-ki o zaman-gündüzün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kemâli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zevâle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meyli ve yevmî işlerin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âvân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-ı tekemmülü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meşâgilin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tazyikinden muvakkat bir istirahat zamanı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fânî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dünyanın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bekâsız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ve ağır işlerin verdiği gaflet ve sersemlikten ruhun teneffüse ihtiyaç vakti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in</w:t>
      </w:r>
      <w:r w:rsidR="0008288F">
        <w:rPr>
          <w:rFonts w:ascii="Times New Roman" w:hAnsi="Times New Roman" w:cs="Times New Roman"/>
          <w:b/>
          <w:sz w:val="24"/>
          <w:szCs w:val="24"/>
        </w:rPr>
        <w:t>’</w:t>
      </w:r>
      <w:r w:rsidRPr="00E90EAE">
        <w:rPr>
          <w:rFonts w:ascii="Times New Roman" w:hAnsi="Times New Roman" w:cs="Times New Roman"/>
          <w:b/>
          <w:sz w:val="24"/>
          <w:szCs w:val="24"/>
        </w:rPr>
        <w:t>âmât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-ı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İlâhiyenin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tezâhür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ettiği bir andır. </w:t>
      </w:r>
      <w:proofErr w:type="gramStart"/>
      <w:r w:rsidRPr="00E90EAE">
        <w:rPr>
          <w:rFonts w:ascii="Times New Roman" w:hAnsi="Times New Roman" w:cs="Times New Roman"/>
          <w:b/>
          <w:sz w:val="24"/>
          <w:szCs w:val="24"/>
        </w:rPr>
        <w:t xml:space="preserve">Ruh-u beşer o tazyikten kurtulup, o gafletten sıyrılıp, o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mânâsız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bekâsız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şeylerden çıkıp,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Kayyûm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-u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Bâkî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olan </w:t>
      </w:r>
      <w:proofErr w:type="spellStart"/>
      <w:r w:rsidRPr="00E90EAE">
        <w:rPr>
          <w:rFonts w:ascii="Times New Roman" w:hAnsi="Times New Roman" w:cs="Times New Roman"/>
          <w:b/>
          <w:bCs/>
          <w:sz w:val="24"/>
          <w:szCs w:val="24"/>
        </w:rPr>
        <w:t>Mün</w:t>
      </w:r>
      <w:r w:rsidR="0008288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E90EAE">
        <w:rPr>
          <w:rFonts w:ascii="Times New Roman" w:hAnsi="Times New Roman" w:cs="Times New Roman"/>
          <w:b/>
          <w:bCs/>
          <w:sz w:val="24"/>
          <w:szCs w:val="24"/>
        </w:rPr>
        <w:t>im</w:t>
      </w:r>
      <w:proofErr w:type="spellEnd"/>
      <w:r w:rsidRPr="00E90EAE">
        <w:rPr>
          <w:rFonts w:ascii="Times New Roman" w:hAnsi="Times New Roman" w:cs="Times New Roman"/>
          <w:b/>
          <w:bCs/>
          <w:sz w:val="24"/>
          <w:szCs w:val="24"/>
        </w:rPr>
        <w:t>-i Hakikî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nin dergâhına gidip el bağlayarak, yekûn nimetlerine şükür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hamd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edip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istiâne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etmek ve celâl ve azametine karşı rükû ile aczini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izhâr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etmek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kemâl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bîzevâline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cemâl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bîmisâline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karşı </w:t>
      </w:r>
      <w:r w:rsidRPr="00E90EA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secde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 edip hayret ve muhabbet ve mahviyetini ilân etmek demek olan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zuhr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namazını kılmak ne kadar güzel, ne kadar hoş, ne kadar lâzım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münâsip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olduğunu anlamayan insan, insan değil.</w:t>
      </w:r>
      <w:proofErr w:type="gramEnd"/>
    </w:p>
    <w:p w:rsidR="00270AF6" w:rsidRPr="00E90EAE" w:rsidRDefault="00270AF6" w:rsidP="00D72D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EAE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E90EAE">
        <w:rPr>
          <w:rFonts w:ascii="Times New Roman" w:hAnsi="Times New Roman" w:cs="Times New Roman"/>
          <w:b/>
          <w:sz w:val="24"/>
          <w:szCs w:val="24"/>
        </w:rPr>
        <w:t>E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bediyeti isteyen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ebed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için halk olunan ve ihsana karşı perestiş eden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firâktan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müteellim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olan ruh-u insan, kalkıp, abdest alıp, şu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asr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vaktinde ikindi namazını kılmak için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Kadîm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Bâkî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Kayyûm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-u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Sermedînin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dergâh-ı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Samedâniyesine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arz-ı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münâcât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ederek;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zevâlsiz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ve nihayetsiz rahmetinin iltifatına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ilticâ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edip,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hesabsız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nimetlerine karşı şükür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hamd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ederek; izzet-i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Rubûbiyetine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karşı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zelilâne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rükûa gidip,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sermediyet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Ulûhiyetine karşı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mahviyetkârâne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EA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secde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 ederek; hakiki bir teselli, bir rahat-ı ruh bulup, huzur-u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kibriyâsında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kemerbeste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ubûdiyet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olmak demek olan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asr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namazını kılmak ne kadar ulvî bir vazife, ne kadar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münâsip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bir hizmet, ne kadar yerinde bir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borc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-u fıtrat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edâ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etmek; belki gayet hoş bir saadet elde etmek olduğunu, insan olan anlar.”</w:t>
      </w:r>
      <w:r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3"/>
      </w:r>
    </w:p>
    <w:p w:rsidR="00270AF6" w:rsidRPr="00E90EAE" w:rsidRDefault="00270AF6" w:rsidP="00D72D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>-“</w:t>
      </w:r>
      <w:proofErr w:type="spellStart"/>
      <w:r w:rsidR="00E90EAE">
        <w:rPr>
          <w:rFonts w:ascii="Times New Roman" w:hAnsi="Times New Roman" w:cs="Times New Roman"/>
          <w:b/>
          <w:sz w:val="24"/>
          <w:szCs w:val="24"/>
        </w:rPr>
        <w:t>Z</w:t>
      </w:r>
      <w:r w:rsidRPr="00E90EAE">
        <w:rPr>
          <w:rFonts w:ascii="Times New Roman" w:hAnsi="Times New Roman" w:cs="Times New Roman"/>
          <w:b/>
          <w:sz w:val="24"/>
          <w:szCs w:val="24"/>
        </w:rPr>
        <w:t>evâlsiz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cemâl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Zâtına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tegayyürsüz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sıfât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-ı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kudsiyesine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, tebeddülsüz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kemâl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sermediyetine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karşı </w:t>
      </w:r>
      <w:r w:rsidRPr="00E90EA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secde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 edip, hayret ve mahviyet içinde terk-i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mâsivâ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ile muhabbet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ubûdiyetini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ilân edip, hem bütün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fânîlere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bedel bir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Cemîl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Bâkî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, bir Rahîm-i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Sermedî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bulup, </w:t>
      </w:r>
      <w:r w:rsidRPr="00E90EA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381125" cy="371475"/>
            <wp:effectExtent l="19050" t="0" r="9525" b="0"/>
            <wp:docPr id="1" name="Resim 1" descr="http://www.risaleinurenstitusu.org/tr/kulliyat/images/books/sozl1/b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saleinurenstitusu.org/tr/kulliyat/images/books/sozl1/b5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demekle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zevâlden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münezzeh, kusurdan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müberrâ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Rabb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Âlâsını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takdîs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etmek</w:t>
      </w:r>
      <w:proofErr w:type="gramStart"/>
      <w:r w:rsidRPr="00E90EAE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E90EAE">
        <w:rPr>
          <w:rFonts w:ascii="Times New Roman" w:hAnsi="Times New Roman" w:cs="Times New Roman"/>
          <w:b/>
          <w:sz w:val="24"/>
          <w:szCs w:val="24"/>
        </w:rPr>
        <w:t>”</w:t>
      </w:r>
      <w:r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4"/>
      </w:r>
    </w:p>
    <w:p w:rsidR="00270AF6" w:rsidRPr="00E90EAE" w:rsidRDefault="00270AF6" w:rsidP="00D72D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 xml:space="preserve">-“Hem bütün mahlûkatın </w:t>
      </w:r>
      <w:r w:rsidRPr="00E90EA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secde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kübrâsını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düşünüp, yani şu gecede yatmış mahlûkat gibi her senede, her asırdaki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envâ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-ı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mevcudât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hattâ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arz,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hattâ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dünya birer muntazam ordu, belki birer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mutî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nefer gibi, vazife-i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ubûdiyet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dünyeviyesinden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emr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r w:rsidRPr="00E90EA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800100" cy="304800"/>
            <wp:effectExtent l="19050" t="0" r="0" b="0"/>
            <wp:docPr id="4" name="Resim 4" descr="http://www.risaleinurenstitusu.org/tr/kulliyat/images/books/sozl1/b4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saleinurenstitusu.org/tr/kulliyat/images/books/sozl1/b47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-6- ile terhis edildiği zaman, yani, âlem-i </w:t>
      </w:r>
      <w:r w:rsidR="0008288F">
        <w:rPr>
          <w:rFonts w:ascii="Times New Roman" w:hAnsi="Times New Roman" w:cs="Times New Roman"/>
          <w:b/>
          <w:sz w:val="24"/>
          <w:szCs w:val="24"/>
        </w:rPr>
        <w:pgNum/>
      </w:r>
      <w:r w:rsidR="0008288F">
        <w:rPr>
          <w:rFonts w:ascii="Times New Roman" w:hAnsi="Times New Roman" w:cs="Times New Roman"/>
          <w:b/>
          <w:sz w:val="24"/>
          <w:szCs w:val="24"/>
        </w:rPr>
        <w:t>er b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 gönderildiği vakit, nihayet intizam ile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zevâlde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gurûb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seccâdesinde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0EA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762000" cy="304800"/>
            <wp:effectExtent l="19050" t="0" r="0" b="0"/>
            <wp:docPr id="5" name="Resim 5" descr="http://www.risaleinurenstitusu.org/tr/kulliyat/images/books/sozl1/b5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isaleinurenstitusu.org/tr/kulliyat/images/books/sozl1/b5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deyip </w:t>
      </w:r>
      <w:r w:rsidRPr="00E90EA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secde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 ettikleri</w:t>
      </w:r>
      <w:proofErr w:type="gramStart"/>
      <w:r w:rsidRPr="00E90EAE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E90EAE">
        <w:rPr>
          <w:rFonts w:ascii="Times New Roman" w:hAnsi="Times New Roman" w:cs="Times New Roman"/>
          <w:b/>
          <w:sz w:val="24"/>
          <w:szCs w:val="24"/>
        </w:rPr>
        <w:t>”</w:t>
      </w:r>
      <w:r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5"/>
      </w:r>
    </w:p>
    <w:p w:rsidR="00270AF6" w:rsidRPr="00E90EAE" w:rsidRDefault="00270AF6" w:rsidP="00D72D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>-“</w:t>
      </w:r>
      <w:r w:rsidR="00E90EAE">
        <w:rPr>
          <w:rFonts w:ascii="Times New Roman" w:hAnsi="Times New Roman" w:cs="Times New Roman"/>
          <w:b/>
          <w:sz w:val="24"/>
          <w:szCs w:val="24"/>
        </w:rPr>
        <w:t>Ş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u kâinatın yüzlerinde değişen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mevcudât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aynalarında,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Cemâl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ve Celâl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Kemâl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Kibriyâsının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izhârına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karşı, </w:t>
      </w:r>
      <w:r w:rsidR="0008288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Allahu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Ekber</w:t>
      </w:r>
      <w:proofErr w:type="spellEnd"/>
      <w:r w:rsidR="0008288F">
        <w:rPr>
          <w:rFonts w:ascii="Times New Roman" w:hAnsi="Times New Roman" w:cs="Times New Roman"/>
          <w:b/>
          <w:sz w:val="24"/>
          <w:szCs w:val="24"/>
        </w:rPr>
        <w:t>”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 deyip,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tâzim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içinde bir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aczle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rükûa gidip, mahviyet içinde bir muhabbet ve hayretle </w:t>
      </w:r>
      <w:r w:rsidRPr="00E90EA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secde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 edip, mukabele ettiler.”</w:t>
      </w:r>
      <w:r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6"/>
      </w:r>
    </w:p>
    <w:p w:rsidR="00270AF6" w:rsidRPr="00E90EAE" w:rsidRDefault="00270AF6" w:rsidP="00D72DF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EAE">
        <w:rPr>
          <w:rFonts w:ascii="Times New Roman" w:hAnsi="Times New Roman" w:cs="Times New Roman"/>
          <w:b/>
          <w:sz w:val="24"/>
          <w:szCs w:val="24"/>
        </w:rPr>
        <w:t xml:space="preserve">-“Hazret-i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Cebrâil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Aleyhisselâm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Dıhye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sûretinde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huzur-u Nebevîde bulunduğu bir anda, huzur-u İlâhîde, haşmetli kanatlarıyla Arş-ı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Âzamın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önünde </w:t>
      </w:r>
      <w:r w:rsidRPr="00E90EA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secde</w:t>
      </w:r>
      <w:r w:rsidRPr="00E90EAE">
        <w:rPr>
          <w:rFonts w:ascii="Times New Roman" w:hAnsi="Times New Roman" w:cs="Times New Roman"/>
          <w:b/>
          <w:sz w:val="24"/>
          <w:szCs w:val="24"/>
        </w:rPr>
        <w:t xml:space="preserve">ye gider. Hem, o anda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hesabsız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yerlerde bulunur,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evâmir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-i </w:t>
      </w:r>
      <w:proofErr w:type="spellStart"/>
      <w:r w:rsidRPr="00E90EAE">
        <w:rPr>
          <w:rFonts w:ascii="Times New Roman" w:hAnsi="Times New Roman" w:cs="Times New Roman"/>
          <w:b/>
          <w:sz w:val="24"/>
          <w:szCs w:val="24"/>
        </w:rPr>
        <w:t>İlâhiyeyi</w:t>
      </w:r>
      <w:proofErr w:type="spellEnd"/>
      <w:r w:rsidRPr="00E90EAE">
        <w:rPr>
          <w:rFonts w:ascii="Times New Roman" w:hAnsi="Times New Roman" w:cs="Times New Roman"/>
          <w:b/>
          <w:sz w:val="24"/>
          <w:szCs w:val="24"/>
        </w:rPr>
        <w:t xml:space="preserve"> tebliğ ederdi. Bir iş, bir işe mâni olmazdı.”</w:t>
      </w:r>
      <w:r w:rsidRPr="00E90EAE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7"/>
      </w:r>
    </w:p>
    <w:p w:rsidR="00270AF6" w:rsidRPr="00E90EAE" w:rsidRDefault="00270AF6" w:rsidP="00270AF6">
      <w:pPr>
        <w:pStyle w:val="NormalWeb"/>
        <w:ind w:firstLine="708"/>
        <w:rPr>
          <w:b/>
        </w:rPr>
      </w:pPr>
      <w:r w:rsidRPr="00E90EAE">
        <w:rPr>
          <w:b/>
        </w:rPr>
        <w:t xml:space="preserve">-“Bütün </w:t>
      </w:r>
      <w:proofErr w:type="spellStart"/>
      <w:r w:rsidRPr="00E90EAE">
        <w:rPr>
          <w:b/>
        </w:rPr>
        <w:t>mevcudât</w:t>
      </w:r>
      <w:proofErr w:type="spellEnd"/>
      <w:r w:rsidRPr="00E90EAE">
        <w:rPr>
          <w:b/>
        </w:rPr>
        <w:t xml:space="preserve">, </w:t>
      </w:r>
      <w:r w:rsidR="0008288F">
        <w:rPr>
          <w:b/>
        </w:rPr>
        <w:pgNum/>
      </w:r>
      <w:r w:rsidR="0008288F">
        <w:rPr>
          <w:b/>
        </w:rPr>
        <w:t>er bir</w:t>
      </w:r>
      <w:r w:rsidR="0008288F">
        <w:rPr>
          <w:b/>
        </w:rPr>
        <w:pgNum/>
      </w:r>
      <w:r w:rsidR="0008288F">
        <w:rPr>
          <w:b/>
        </w:rPr>
        <w:t>si</w:t>
      </w:r>
      <w:r w:rsidRPr="00E90EAE">
        <w:rPr>
          <w:b/>
        </w:rPr>
        <w:t xml:space="preserve"> birer mahsus </w:t>
      </w:r>
      <w:proofErr w:type="spellStart"/>
      <w:r w:rsidRPr="00E90EAE">
        <w:rPr>
          <w:b/>
        </w:rPr>
        <w:t>tesbih</w:t>
      </w:r>
      <w:proofErr w:type="spellEnd"/>
      <w:r w:rsidRPr="00E90EAE">
        <w:rPr>
          <w:b/>
        </w:rPr>
        <w:t xml:space="preserve"> ve birer hususi </w:t>
      </w:r>
      <w:proofErr w:type="spellStart"/>
      <w:r w:rsidRPr="00E90EAE">
        <w:rPr>
          <w:b/>
        </w:rPr>
        <w:t>ibâdet</w:t>
      </w:r>
      <w:proofErr w:type="spellEnd"/>
      <w:r w:rsidRPr="00E90EAE">
        <w:rPr>
          <w:b/>
        </w:rPr>
        <w:t xml:space="preserve">, birer has </w:t>
      </w:r>
      <w:r w:rsidRPr="00E90EAE">
        <w:rPr>
          <w:b/>
          <w:bCs/>
          <w:color w:val="0000FF"/>
          <w:u w:val="single"/>
        </w:rPr>
        <w:t>secde</w:t>
      </w:r>
      <w:r w:rsidRPr="00E90EAE">
        <w:rPr>
          <w:b/>
        </w:rPr>
        <w:t xml:space="preserve"> ettikleri gibi; bütün kâinattan dergâh-ı </w:t>
      </w:r>
      <w:proofErr w:type="spellStart"/>
      <w:r w:rsidRPr="00E90EAE">
        <w:rPr>
          <w:b/>
        </w:rPr>
        <w:t>İlâhiyeye</w:t>
      </w:r>
      <w:proofErr w:type="spellEnd"/>
      <w:r w:rsidRPr="00E90EAE">
        <w:rPr>
          <w:b/>
        </w:rPr>
        <w:t xml:space="preserve"> giden, bir </w:t>
      </w:r>
      <w:proofErr w:type="spellStart"/>
      <w:r w:rsidRPr="00E90EAE">
        <w:rPr>
          <w:b/>
        </w:rPr>
        <w:t>duâdır</w:t>
      </w:r>
      <w:proofErr w:type="spellEnd"/>
      <w:r w:rsidRPr="00E90EAE">
        <w:rPr>
          <w:b/>
        </w:rPr>
        <w:t xml:space="preserve">. </w:t>
      </w:r>
    </w:p>
    <w:p w:rsidR="00270AF6" w:rsidRPr="00E90EAE" w:rsidRDefault="00270AF6" w:rsidP="00270AF6">
      <w:pPr>
        <w:pStyle w:val="NormalWeb"/>
        <w:ind w:firstLine="708"/>
        <w:rPr>
          <w:b/>
        </w:rPr>
      </w:pPr>
      <w:r w:rsidRPr="00E90EAE">
        <w:rPr>
          <w:b/>
        </w:rPr>
        <w:t xml:space="preserve">Ya </w:t>
      </w:r>
      <w:proofErr w:type="spellStart"/>
      <w:r w:rsidRPr="00E90EAE">
        <w:rPr>
          <w:b/>
        </w:rPr>
        <w:t>istidad</w:t>
      </w:r>
      <w:proofErr w:type="spellEnd"/>
      <w:r w:rsidRPr="00E90EAE">
        <w:rPr>
          <w:b/>
        </w:rPr>
        <w:t xml:space="preserve"> </w:t>
      </w:r>
      <w:proofErr w:type="spellStart"/>
      <w:r w:rsidRPr="00E90EAE">
        <w:rPr>
          <w:b/>
        </w:rPr>
        <w:t>lisâniyledir</w:t>
      </w:r>
      <w:proofErr w:type="spellEnd"/>
      <w:r w:rsidRPr="00E90EAE">
        <w:rPr>
          <w:b/>
        </w:rPr>
        <w:t xml:space="preserve"> </w:t>
      </w:r>
      <w:r w:rsidR="0008288F">
        <w:rPr>
          <w:b/>
        </w:rPr>
        <w:t>–</w:t>
      </w:r>
      <w:r w:rsidRPr="00E90EAE">
        <w:rPr>
          <w:b/>
        </w:rPr>
        <w:t xml:space="preserve">bütün </w:t>
      </w:r>
      <w:proofErr w:type="spellStart"/>
      <w:r w:rsidRPr="00E90EAE">
        <w:rPr>
          <w:b/>
        </w:rPr>
        <w:t>nebâtât</w:t>
      </w:r>
      <w:proofErr w:type="spellEnd"/>
      <w:r w:rsidRPr="00E90EAE">
        <w:rPr>
          <w:b/>
        </w:rPr>
        <w:t xml:space="preserve"> ve </w:t>
      </w:r>
      <w:proofErr w:type="spellStart"/>
      <w:r w:rsidRPr="00E90EAE">
        <w:rPr>
          <w:b/>
        </w:rPr>
        <w:t>hayvanâtın</w:t>
      </w:r>
      <w:proofErr w:type="spellEnd"/>
      <w:r w:rsidRPr="00E90EAE">
        <w:rPr>
          <w:b/>
        </w:rPr>
        <w:t xml:space="preserve"> </w:t>
      </w:r>
      <w:proofErr w:type="spellStart"/>
      <w:r w:rsidRPr="00E90EAE">
        <w:rPr>
          <w:b/>
        </w:rPr>
        <w:t>duâları</w:t>
      </w:r>
      <w:proofErr w:type="spellEnd"/>
      <w:r w:rsidRPr="00E90EAE">
        <w:rPr>
          <w:b/>
        </w:rPr>
        <w:t xml:space="preserve"> gibi ki, </w:t>
      </w:r>
      <w:r w:rsidR="0008288F">
        <w:rPr>
          <w:b/>
        </w:rPr>
        <w:pgNum/>
      </w:r>
      <w:r w:rsidR="0008288F">
        <w:rPr>
          <w:b/>
        </w:rPr>
        <w:t>er bir</w:t>
      </w:r>
      <w:r w:rsidR="0008288F">
        <w:rPr>
          <w:b/>
        </w:rPr>
        <w:pgNum/>
      </w:r>
      <w:r w:rsidRPr="00E90EAE">
        <w:rPr>
          <w:b/>
        </w:rPr>
        <w:t xml:space="preserve"> </w:t>
      </w:r>
      <w:proofErr w:type="spellStart"/>
      <w:r w:rsidRPr="00E90EAE">
        <w:rPr>
          <w:b/>
        </w:rPr>
        <w:t>lisân</w:t>
      </w:r>
      <w:proofErr w:type="spellEnd"/>
      <w:r w:rsidRPr="00E90EAE">
        <w:rPr>
          <w:b/>
        </w:rPr>
        <w:t xml:space="preserve">-ı istidadıyla </w:t>
      </w:r>
      <w:proofErr w:type="spellStart"/>
      <w:r w:rsidRPr="00E90EAE">
        <w:rPr>
          <w:b/>
        </w:rPr>
        <w:t>Feyyâz</w:t>
      </w:r>
      <w:proofErr w:type="spellEnd"/>
      <w:r w:rsidRPr="00E90EAE">
        <w:rPr>
          <w:b/>
        </w:rPr>
        <w:t xml:space="preserve">-ı Mutlaktan bir </w:t>
      </w:r>
      <w:proofErr w:type="spellStart"/>
      <w:r w:rsidRPr="00E90EAE">
        <w:rPr>
          <w:b/>
        </w:rPr>
        <w:t>sûret</w:t>
      </w:r>
      <w:proofErr w:type="spellEnd"/>
      <w:r w:rsidRPr="00E90EAE">
        <w:rPr>
          <w:b/>
        </w:rPr>
        <w:t xml:space="preserve"> talep ediyorlar ve </w:t>
      </w:r>
      <w:proofErr w:type="spellStart"/>
      <w:r w:rsidRPr="00E90EAE">
        <w:rPr>
          <w:b/>
        </w:rPr>
        <w:t>esmâsına</w:t>
      </w:r>
      <w:proofErr w:type="spellEnd"/>
      <w:r w:rsidRPr="00E90EAE">
        <w:rPr>
          <w:b/>
        </w:rPr>
        <w:t xml:space="preserve"> bir mazhariyet-i </w:t>
      </w:r>
      <w:proofErr w:type="spellStart"/>
      <w:r w:rsidRPr="00E90EAE">
        <w:rPr>
          <w:b/>
        </w:rPr>
        <w:t>münkeşife</w:t>
      </w:r>
      <w:proofErr w:type="spellEnd"/>
      <w:r w:rsidRPr="00E90EAE">
        <w:rPr>
          <w:b/>
        </w:rPr>
        <w:t xml:space="preserve"> istiyorlar.</w:t>
      </w:r>
    </w:p>
    <w:p w:rsidR="00270AF6" w:rsidRPr="00E90EAE" w:rsidRDefault="00270AF6" w:rsidP="00270AF6">
      <w:pPr>
        <w:pStyle w:val="NormalWeb"/>
        <w:ind w:firstLine="708"/>
        <w:rPr>
          <w:b/>
        </w:rPr>
      </w:pPr>
      <w:r w:rsidRPr="00E90EAE">
        <w:rPr>
          <w:b/>
        </w:rPr>
        <w:t xml:space="preserve">Veya </w:t>
      </w:r>
      <w:proofErr w:type="spellStart"/>
      <w:r w:rsidRPr="00E90EAE">
        <w:rPr>
          <w:b/>
        </w:rPr>
        <w:t>ihtiyac</w:t>
      </w:r>
      <w:proofErr w:type="spellEnd"/>
      <w:r w:rsidRPr="00E90EAE">
        <w:rPr>
          <w:b/>
        </w:rPr>
        <w:t xml:space="preserve">-ı fıtrî </w:t>
      </w:r>
      <w:proofErr w:type="spellStart"/>
      <w:r w:rsidRPr="00E90EAE">
        <w:rPr>
          <w:b/>
        </w:rPr>
        <w:t>lisânıyladır</w:t>
      </w:r>
      <w:proofErr w:type="spellEnd"/>
      <w:r w:rsidRPr="00E90EAE">
        <w:rPr>
          <w:b/>
        </w:rPr>
        <w:t xml:space="preserve">-bütün </w:t>
      </w:r>
      <w:proofErr w:type="spellStart"/>
      <w:r w:rsidRPr="00E90EAE">
        <w:rPr>
          <w:b/>
        </w:rPr>
        <w:t>zîhayatın</w:t>
      </w:r>
      <w:proofErr w:type="spellEnd"/>
      <w:r w:rsidRPr="00E90EAE">
        <w:rPr>
          <w:b/>
        </w:rPr>
        <w:t xml:space="preserve">, iktidarları </w:t>
      </w:r>
      <w:proofErr w:type="gramStart"/>
      <w:r w:rsidRPr="00E90EAE">
        <w:rPr>
          <w:b/>
        </w:rPr>
        <w:t>dahilinde</w:t>
      </w:r>
      <w:proofErr w:type="gramEnd"/>
      <w:r w:rsidRPr="00E90EAE">
        <w:rPr>
          <w:b/>
        </w:rPr>
        <w:t xml:space="preserve"> olmayan </w:t>
      </w:r>
      <w:proofErr w:type="spellStart"/>
      <w:r w:rsidRPr="00E90EAE">
        <w:rPr>
          <w:b/>
        </w:rPr>
        <w:t>hâcât</w:t>
      </w:r>
      <w:proofErr w:type="spellEnd"/>
      <w:r w:rsidRPr="00E90EAE">
        <w:rPr>
          <w:b/>
        </w:rPr>
        <w:t xml:space="preserve">-ı </w:t>
      </w:r>
      <w:proofErr w:type="spellStart"/>
      <w:r w:rsidRPr="00E90EAE">
        <w:rPr>
          <w:b/>
        </w:rPr>
        <w:t>zarûriyeleri</w:t>
      </w:r>
      <w:proofErr w:type="spellEnd"/>
      <w:r w:rsidRPr="00E90EAE">
        <w:rPr>
          <w:b/>
        </w:rPr>
        <w:t xml:space="preserve"> için </w:t>
      </w:r>
      <w:proofErr w:type="spellStart"/>
      <w:r w:rsidRPr="00E90EAE">
        <w:rPr>
          <w:b/>
        </w:rPr>
        <w:t>duâlarıdır</w:t>
      </w:r>
      <w:proofErr w:type="spellEnd"/>
      <w:r w:rsidRPr="00E90EAE">
        <w:rPr>
          <w:b/>
        </w:rPr>
        <w:t xml:space="preserve"> ki, </w:t>
      </w:r>
      <w:r w:rsidR="0008288F">
        <w:rPr>
          <w:b/>
        </w:rPr>
        <w:pgNum/>
      </w:r>
      <w:r w:rsidR="0008288F">
        <w:rPr>
          <w:b/>
        </w:rPr>
        <w:t>er bir</w:t>
      </w:r>
      <w:r w:rsidR="0008288F">
        <w:rPr>
          <w:b/>
        </w:rPr>
        <w:pgNum/>
      </w:r>
      <w:r w:rsidR="0008288F">
        <w:rPr>
          <w:b/>
        </w:rPr>
        <w:t>si</w:t>
      </w:r>
      <w:r w:rsidRPr="00E90EAE">
        <w:rPr>
          <w:b/>
        </w:rPr>
        <w:t xml:space="preserve"> o </w:t>
      </w:r>
      <w:proofErr w:type="spellStart"/>
      <w:r w:rsidRPr="00E90EAE">
        <w:rPr>
          <w:b/>
        </w:rPr>
        <w:t>ihtiyac</w:t>
      </w:r>
      <w:proofErr w:type="spellEnd"/>
      <w:r w:rsidRPr="00E90EAE">
        <w:rPr>
          <w:b/>
        </w:rPr>
        <w:t xml:space="preserve">-ı fıtrî </w:t>
      </w:r>
      <w:proofErr w:type="spellStart"/>
      <w:r w:rsidRPr="00E90EAE">
        <w:rPr>
          <w:b/>
        </w:rPr>
        <w:t>lisâniyle</w:t>
      </w:r>
      <w:proofErr w:type="spellEnd"/>
      <w:r w:rsidRPr="00E90EAE">
        <w:rPr>
          <w:b/>
        </w:rPr>
        <w:t xml:space="preserve"> </w:t>
      </w:r>
      <w:proofErr w:type="spellStart"/>
      <w:r w:rsidRPr="00E90EAE">
        <w:rPr>
          <w:b/>
        </w:rPr>
        <w:t>Cevâd</w:t>
      </w:r>
      <w:proofErr w:type="spellEnd"/>
      <w:r w:rsidRPr="00E90EAE">
        <w:rPr>
          <w:b/>
        </w:rPr>
        <w:t xml:space="preserve">-ı Mutlaktan </w:t>
      </w:r>
      <w:proofErr w:type="spellStart"/>
      <w:r w:rsidRPr="00E90EAE">
        <w:rPr>
          <w:b/>
        </w:rPr>
        <w:t>idâme</w:t>
      </w:r>
      <w:proofErr w:type="spellEnd"/>
      <w:r w:rsidRPr="00E90EAE">
        <w:rPr>
          <w:b/>
        </w:rPr>
        <w:t xml:space="preserve">-i hayatları için bir nevi rızık hükmünde </w:t>
      </w:r>
      <w:proofErr w:type="spellStart"/>
      <w:r w:rsidRPr="00E90EAE">
        <w:rPr>
          <w:b/>
        </w:rPr>
        <w:t>bâzı</w:t>
      </w:r>
      <w:proofErr w:type="spellEnd"/>
      <w:r w:rsidRPr="00E90EAE">
        <w:rPr>
          <w:b/>
        </w:rPr>
        <w:t xml:space="preserve"> </w:t>
      </w:r>
      <w:proofErr w:type="spellStart"/>
      <w:r w:rsidRPr="00E90EAE">
        <w:rPr>
          <w:b/>
        </w:rPr>
        <w:t>metâlibi</w:t>
      </w:r>
      <w:proofErr w:type="spellEnd"/>
      <w:r w:rsidRPr="00E90EAE">
        <w:rPr>
          <w:b/>
        </w:rPr>
        <w:t xml:space="preserve"> istiyorlar.</w:t>
      </w:r>
    </w:p>
    <w:p w:rsidR="00270AF6" w:rsidRPr="00E90EAE" w:rsidRDefault="00270AF6" w:rsidP="00270AF6">
      <w:pPr>
        <w:pStyle w:val="NormalWeb"/>
        <w:ind w:firstLine="708"/>
        <w:rPr>
          <w:b/>
        </w:rPr>
      </w:pPr>
      <w:r w:rsidRPr="00E90EAE">
        <w:rPr>
          <w:b/>
        </w:rPr>
        <w:t xml:space="preserve">Veya </w:t>
      </w:r>
      <w:proofErr w:type="spellStart"/>
      <w:r w:rsidRPr="00E90EAE">
        <w:rPr>
          <w:b/>
        </w:rPr>
        <w:t>lisân</w:t>
      </w:r>
      <w:proofErr w:type="spellEnd"/>
      <w:r w:rsidRPr="00E90EAE">
        <w:rPr>
          <w:b/>
        </w:rPr>
        <w:t xml:space="preserve">-ı </w:t>
      </w:r>
      <w:proofErr w:type="spellStart"/>
      <w:r w:rsidRPr="00E90EAE">
        <w:rPr>
          <w:b/>
        </w:rPr>
        <w:t>ıztırârıyla</w:t>
      </w:r>
      <w:proofErr w:type="spellEnd"/>
      <w:r w:rsidRPr="00E90EAE">
        <w:rPr>
          <w:b/>
        </w:rPr>
        <w:t xml:space="preserve"> bir </w:t>
      </w:r>
      <w:proofErr w:type="spellStart"/>
      <w:r w:rsidRPr="00E90EAE">
        <w:rPr>
          <w:b/>
        </w:rPr>
        <w:t>duâdır</w:t>
      </w:r>
      <w:proofErr w:type="spellEnd"/>
      <w:r w:rsidRPr="00E90EAE">
        <w:rPr>
          <w:b/>
        </w:rPr>
        <w:t xml:space="preserve"> ki, muztar kalan </w:t>
      </w:r>
      <w:r w:rsidR="0008288F">
        <w:rPr>
          <w:b/>
        </w:rPr>
        <w:pgNum/>
      </w:r>
      <w:r w:rsidR="0008288F">
        <w:rPr>
          <w:b/>
        </w:rPr>
        <w:t>er bir</w:t>
      </w:r>
      <w:r w:rsidRPr="00E90EAE">
        <w:rPr>
          <w:b/>
        </w:rPr>
        <w:t xml:space="preserve"> </w:t>
      </w:r>
      <w:proofErr w:type="spellStart"/>
      <w:r w:rsidRPr="00E90EAE">
        <w:rPr>
          <w:b/>
        </w:rPr>
        <w:t>zîruh</w:t>
      </w:r>
      <w:proofErr w:type="spellEnd"/>
      <w:r w:rsidRPr="00E90EAE">
        <w:rPr>
          <w:b/>
        </w:rPr>
        <w:t xml:space="preserve">, katî bir </w:t>
      </w:r>
      <w:proofErr w:type="spellStart"/>
      <w:r w:rsidRPr="00E90EAE">
        <w:rPr>
          <w:b/>
        </w:rPr>
        <w:t>ilticâ</w:t>
      </w:r>
      <w:proofErr w:type="spellEnd"/>
      <w:r w:rsidRPr="00E90EAE">
        <w:rPr>
          <w:b/>
        </w:rPr>
        <w:t xml:space="preserve"> ile </w:t>
      </w:r>
      <w:proofErr w:type="spellStart"/>
      <w:r w:rsidRPr="00E90EAE">
        <w:rPr>
          <w:b/>
        </w:rPr>
        <w:t>duâ</w:t>
      </w:r>
      <w:proofErr w:type="spellEnd"/>
      <w:r w:rsidRPr="00E90EAE">
        <w:rPr>
          <w:b/>
        </w:rPr>
        <w:t xml:space="preserve"> eder, bir </w:t>
      </w:r>
      <w:proofErr w:type="spellStart"/>
      <w:r w:rsidRPr="00E90EAE">
        <w:rPr>
          <w:b/>
        </w:rPr>
        <w:t>hâmî</w:t>
      </w:r>
      <w:proofErr w:type="spellEnd"/>
      <w:r w:rsidRPr="00E90EAE">
        <w:rPr>
          <w:b/>
        </w:rPr>
        <w:t xml:space="preserve">-i </w:t>
      </w:r>
      <w:proofErr w:type="spellStart"/>
      <w:r w:rsidRPr="00E90EAE">
        <w:rPr>
          <w:b/>
        </w:rPr>
        <w:t>meçhûlüne</w:t>
      </w:r>
      <w:proofErr w:type="spellEnd"/>
      <w:r w:rsidRPr="00E90EAE">
        <w:rPr>
          <w:b/>
        </w:rPr>
        <w:t xml:space="preserve"> </w:t>
      </w:r>
      <w:proofErr w:type="spellStart"/>
      <w:r w:rsidRPr="00E90EAE">
        <w:rPr>
          <w:b/>
        </w:rPr>
        <w:t>ilticâ</w:t>
      </w:r>
      <w:proofErr w:type="spellEnd"/>
      <w:r w:rsidRPr="00E90EAE">
        <w:rPr>
          <w:b/>
        </w:rPr>
        <w:t xml:space="preserve"> eder, belki </w:t>
      </w:r>
      <w:proofErr w:type="spellStart"/>
      <w:r w:rsidRPr="00E90EAE">
        <w:rPr>
          <w:b/>
        </w:rPr>
        <w:t>Rabb</w:t>
      </w:r>
      <w:proofErr w:type="spellEnd"/>
      <w:r w:rsidRPr="00E90EAE">
        <w:rPr>
          <w:b/>
        </w:rPr>
        <w:t xml:space="preserve">-i </w:t>
      </w:r>
      <w:proofErr w:type="spellStart"/>
      <w:r w:rsidRPr="00E90EAE">
        <w:rPr>
          <w:b/>
        </w:rPr>
        <w:t>Rahîmine</w:t>
      </w:r>
      <w:proofErr w:type="spellEnd"/>
      <w:r w:rsidRPr="00E90EAE">
        <w:rPr>
          <w:b/>
        </w:rPr>
        <w:t xml:space="preserve"> teveccüh eder. “</w:t>
      </w:r>
      <w:r w:rsidRPr="00E90EAE">
        <w:rPr>
          <w:rStyle w:val="DipnotBavurusu"/>
          <w:b/>
        </w:rPr>
        <w:footnoteReference w:id="18"/>
      </w:r>
    </w:p>
    <w:p w:rsidR="00270AF6" w:rsidRPr="00E90EAE" w:rsidRDefault="00270AF6" w:rsidP="00270AF6">
      <w:pPr>
        <w:pStyle w:val="NormalWeb"/>
        <w:ind w:firstLine="708"/>
        <w:rPr>
          <w:b/>
        </w:rPr>
      </w:pPr>
      <w:proofErr w:type="gramStart"/>
      <w:r w:rsidRPr="00E90EAE">
        <w:rPr>
          <w:b/>
        </w:rPr>
        <w:t>-“</w:t>
      </w:r>
      <w:proofErr w:type="spellStart"/>
      <w:r w:rsidR="00FC7877" w:rsidRPr="00E90EAE">
        <w:rPr>
          <w:b/>
        </w:rPr>
        <w:t>Semâ</w:t>
      </w:r>
      <w:proofErr w:type="spellEnd"/>
      <w:r w:rsidR="00FC7877" w:rsidRPr="00E90EAE">
        <w:rPr>
          <w:b/>
        </w:rPr>
        <w:t xml:space="preserve"> berrak, bulutsuz; zemin kuru ve hayatsız, tevellüde gayr-i </w:t>
      </w:r>
      <w:proofErr w:type="spellStart"/>
      <w:r w:rsidR="00FC7877" w:rsidRPr="00E90EAE">
        <w:rPr>
          <w:b/>
        </w:rPr>
        <w:t>kâbil</w:t>
      </w:r>
      <w:proofErr w:type="spellEnd"/>
      <w:r w:rsidR="00FC7877" w:rsidRPr="00E90EAE">
        <w:rPr>
          <w:b/>
        </w:rPr>
        <w:t xml:space="preserve"> bir halde iken; </w:t>
      </w:r>
      <w:proofErr w:type="spellStart"/>
      <w:r w:rsidR="00FC7877" w:rsidRPr="00E90EAE">
        <w:rPr>
          <w:b/>
        </w:rPr>
        <w:t>semâyı</w:t>
      </w:r>
      <w:proofErr w:type="spellEnd"/>
      <w:r w:rsidR="00FC7877" w:rsidRPr="00E90EAE">
        <w:rPr>
          <w:b/>
        </w:rPr>
        <w:t xml:space="preserve"> yağmurla, zemini </w:t>
      </w:r>
      <w:proofErr w:type="spellStart"/>
      <w:r w:rsidR="00FC7877" w:rsidRPr="00E90EAE">
        <w:rPr>
          <w:b/>
        </w:rPr>
        <w:t>hazrevâtla</w:t>
      </w:r>
      <w:proofErr w:type="spellEnd"/>
      <w:r w:rsidR="00FC7877" w:rsidRPr="00E90EAE">
        <w:rPr>
          <w:b/>
        </w:rPr>
        <w:t xml:space="preserve"> fethedip, bir nevi izdivaç ve </w:t>
      </w:r>
      <w:proofErr w:type="spellStart"/>
      <w:r w:rsidR="00FC7877" w:rsidRPr="00E90EAE">
        <w:rPr>
          <w:b/>
        </w:rPr>
        <w:t>telkıh</w:t>
      </w:r>
      <w:proofErr w:type="spellEnd"/>
      <w:r w:rsidR="00FC7877" w:rsidRPr="00E90EAE">
        <w:rPr>
          <w:b/>
        </w:rPr>
        <w:t xml:space="preserve"> </w:t>
      </w:r>
      <w:proofErr w:type="spellStart"/>
      <w:r w:rsidR="00FC7877" w:rsidRPr="00E90EAE">
        <w:rPr>
          <w:b/>
        </w:rPr>
        <w:t>sûretinde</w:t>
      </w:r>
      <w:proofErr w:type="spellEnd"/>
      <w:r w:rsidR="00FC7877" w:rsidRPr="00E90EAE">
        <w:rPr>
          <w:b/>
        </w:rPr>
        <w:t xml:space="preserve"> bütün </w:t>
      </w:r>
      <w:proofErr w:type="spellStart"/>
      <w:r w:rsidR="00FC7877" w:rsidRPr="00E90EAE">
        <w:rPr>
          <w:b/>
        </w:rPr>
        <w:t>zîhayatları</w:t>
      </w:r>
      <w:proofErr w:type="spellEnd"/>
      <w:r w:rsidR="00FC7877" w:rsidRPr="00E90EAE">
        <w:rPr>
          <w:b/>
        </w:rPr>
        <w:t xml:space="preserve"> o sudan halk etmek öyle bir </w:t>
      </w:r>
      <w:proofErr w:type="spellStart"/>
      <w:r w:rsidR="00FC7877" w:rsidRPr="00E90EAE">
        <w:rPr>
          <w:b/>
        </w:rPr>
        <w:t>Kadîr</w:t>
      </w:r>
      <w:proofErr w:type="spellEnd"/>
      <w:r w:rsidR="00FC7877" w:rsidRPr="00E90EAE">
        <w:rPr>
          <w:b/>
        </w:rPr>
        <w:t xml:space="preserve">-i </w:t>
      </w:r>
      <w:proofErr w:type="spellStart"/>
      <w:r w:rsidR="00FC7877" w:rsidRPr="00E90EAE">
        <w:rPr>
          <w:b/>
        </w:rPr>
        <w:t>Zülcelâlin</w:t>
      </w:r>
      <w:proofErr w:type="spellEnd"/>
      <w:r w:rsidR="00FC7877" w:rsidRPr="00E90EAE">
        <w:rPr>
          <w:b/>
        </w:rPr>
        <w:t xml:space="preserve"> işidir ki; </w:t>
      </w:r>
      <w:proofErr w:type="spellStart"/>
      <w:r w:rsidR="00FC7877" w:rsidRPr="00E90EAE">
        <w:rPr>
          <w:b/>
        </w:rPr>
        <w:t>rûy</w:t>
      </w:r>
      <w:proofErr w:type="spellEnd"/>
      <w:r w:rsidR="00FC7877" w:rsidRPr="00E90EAE">
        <w:rPr>
          <w:b/>
        </w:rPr>
        <w:t xml:space="preserve">-i zemin Onun küçük bir bostanı ve </w:t>
      </w:r>
      <w:proofErr w:type="spellStart"/>
      <w:r w:rsidR="00FC7877" w:rsidRPr="00E90EAE">
        <w:rPr>
          <w:b/>
        </w:rPr>
        <w:t>semânın</w:t>
      </w:r>
      <w:proofErr w:type="spellEnd"/>
      <w:r w:rsidR="00FC7877" w:rsidRPr="00E90EAE">
        <w:rPr>
          <w:b/>
        </w:rPr>
        <w:t xml:space="preserve"> yüz örtüsü olan bulutlar Onun bostanında bir süngerdir anlar, azamet-i kudretine </w:t>
      </w:r>
      <w:r w:rsidR="00FC7877" w:rsidRPr="00E90EAE">
        <w:rPr>
          <w:b/>
          <w:bCs/>
          <w:color w:val="0000FF"/>
          <w:u w:val="single"/>
        </w:rPr>
        <w:t>secde</w:t>
      </w:r>
      <w:r w:rsidR="00FC7877" w:rsidRPr="00E90EAE">
        <w:rPr>
          <w:b/>
        </w:rPr>
        <w:t xml:space="preserve"> eder.”</w:t>
      </w:r>
      <w:proofErr w:type="gramEnd"/>
      <w:r w:rsidR="00FC7877" w:rsidRPr="00E90EAE">
        <w:rPr>
          <w:rStyle w:val="DipnotBavurusu"/>
          <w:b/>
        </w:rPr>
        <w:footnoteReference w:id="19"/>
      </w:r>
    </w:p>
    <w:p w:rsidR="003170A0" w:rsidRPr="00E90EAE" w:rsidRDefault="003170A0" w:rsidP="00270AF6">
      <w:pPr>
        <w:pStyle w:val="NormalWeb"/>
        <w:ind w:firstLine="708"/>
        <w:rPr>
          <w:b/>
        </w:rPr>
      </w:pPr>
      <w:r w:rsidRPr="00E90EAE">
        <w:rPr>
          <w:b/>
        </w:rPr>
        <w:t>-“</w:t>
      </w:r>
      <w:r w:rsidR="00C0591F" w:rsidRPr="00E90EAE">
        <w:rPr>
          <w:b/>
        </w:rPr>
        <w:t xml:space="preserve">Evet, </w:t>
      </w:r>
      <w:proofErr w:type="spellStart"/>
      <w:r w:rsidR="00C0591F" w:rsidRPr="00E90EAE">
        <w:rPr>
          <w:b/>
        </w:rPr>
        <w:t>âyât</w:t>
      </w:r>
      <w:proofErr w:type="spellEnd"/>
      <w:r w:rsidR="00C0591F" w:rsidRPr="00E90EAE">
        <w:rPr>
          <w:b/>
        </w:rPr>
        <w:t xml:space="preserve">-ı </w:t>
      </w:r>
      <w:proofErr w:type="spellStart"/>
      <w:r w:rsidR="00C0591F" w:rsidRPr="00E90EAE">
        <w:rPr>
          <w:b/>
        </w:rPr>
        <w:t>Kur</w:t>
      </w:r>
      <w:r w:rsidR="0008288F">
        <w:rPr>
          <w:b/>
        </w:rPr>
        <w:t>’</w:t>
      </w:r>
      <w:r w:rsidR="00C0591F" w:rsidRPr="00E90EAE">
        <w:rPr>
          <w:b/>
        </w:rPr>
        <w:t>âniyenin</w:t>
      </w:r>
      <w:proofErr w:type="spellEnd"/>
      <w:r w:rsidR="00C0591F" w:rsidRPr="00E90EAE">
        <w:rPr>
          <w:b/>
        </w:rPr>
        <w:t xml:space="preserve"> </w:t>
      </w:r>
      <w:proofErr w:type="spellStart"/>
      <w:r w:rsidR="00C0591F" w:rsidRPr="00E90EAE">
        <w:rPr>
          <w:b/>
        </w:rPr>
        <w:t>işârâtıyla</w:t>
      </w:r>
      <w:proofErr w:type="spellEnd"/>
      <w:r w:rsidR="00C0591F" w:rsidRPr="00E90EAE">
        <w:rPr>
          <w:b/>
        </w:rPr>
        <w:t xml:space="preserve">, bütün mevcudattan daimî bir surette dergâh-ı </w:t>
      </w:r>
      <w:proofErr w:type="spellStart"/>
      <w:r w:rsidR="00C0591F" w:rsidRPr="00E90EAE">
        <w:rPr>
          <w:b/>
        </w:rPr>
        <w:t>İlâhiyeye</w:t>
      </w:r>
      <w:proofErr w:type="spellEnd"/>
      <w:r w:rsidR="00C0591F" w:rsidRPr="00E90EAE">
        <w:rPr>
          <w:b/>
        </w:rPr>
        <w:t xml:space="preserve"> giden bir ubudiyettir, bir </w:t>
      </w:r>
      <w:proofErr w:type="spellStart"/>
      <w:r w:rsidR="00C0591F" w:rsidRPr="00E90EAE">
        <w:rPr>
          <w:b/>
        </w:rPr>
        <w:t>tesbihtir</w:t>
      </w:r>
      <w:proofErr w:type="spellEnd"/>
      <w:r w:rsidR="00C0591F" w:rsidRPr="00E90EAE">
        <w:rPr>
          <w:b/>
        </w:rPr>
        <w:t xml:space="preserve">, bir </w:t>
      </w:r>
      <w:r w:rsidR="00C0591F" w:rsidRPr="00E90EAE">
        <w:rPr>
          <w:b/>
          <w:bCs/>
          <w:color w:val="0000FF"/>
          <w:u w:val="single"/>
        </w:rPr>
        <w:t>secde</w:t>
      </w:r>
      <w:r w:rsidR="00C0591F" w:rsidRPr="00E90EAE">
        <w:rPr>
          <w:b/>
        </w:rPr>
        <w:t xml:space="preserve">dir, bir duadır ve bir </w:t>
      </w:r>
      <w:proofErr w:type="spellStart"/>
      <w:r w:rsidR="00C0591F" w:rsidRPr="00E90EAE">
        <w:rPr>
          <w:b/>
        </w:rPr>
        <w:t>hamd</w:t>
      </w:r>
      <w:proofErr w:type="spellEnd"/>
      <w:r w:rsidR="00C0591F" w:rsidRPr="00E90EAE">
        <w:rPr>
          <w:b/>
        </w:rPr>
        <w:t xml:space="preserve"> ü </w:t>
      </w:r>
      <w:proofErr w:type="spellStart"/>
      <w:r w:rsidR="00C0591F" w:rsidRPr="00E90EAE">
        <w:rPr>
          <w:b/>
        </w:rPr>
        <w:t>senâdır</w:t>
      </w:r>
      <w:proofErr w:type="spellEnd"/>
      <w:r w:rsidR="00C0591F" w:rsidRPr="00E90EAE">
        <w:rPr>
          <w:b/>
        </w:rPr>
        <w:t xml:space="preserve"> ki, daimî o dergâha gidiyor.”</w:t>
      </w:r>
      <w:r w:rsidR="00C0591F" w:rsidRPr="00E90EAE">
        <w:rPr>
          <w:rStyle w:val="DipnotBavurusu"/>
          <w:b/>
        </w:rPr>
        <w:footnoteReference w:id="20"/>
      </w:r>
    </w:p>
    <w:p w:rsidR="00C0591F" w:rsidRPr="00E90EAE" w:rsidRDefault="00C0591F" w:rsidP="00270AF6">
      <w:pPr>
        <w:pStyle w:val="NormalWeb"/>
        <w:ind w:firstLine="708"/>
        <w:rPr>
          <w:b/>
        </w:rPr>
      </w:pPr>
      <w:r w:rsidRPr="00E90EAE">
        <w:rPr>
          <w:b/>
        </w:rPr>
        <w:t>-“</w:t>
      </w:r>
      <w:r w:rsidR="00B05AAB" w:rsidRPr="00E90EAE">
        <w:rPr>
          <w:b/>
        </w:rPr>
        <w:t xml:space="preserve">Evet, her bir uzuv, </w:t>
      </w:r>
      <w:proofErr w:type="spellStart"/>
      <w:r w:rsidR="00B05AAB" w:rsidRPr="00E90EAE">
        <w:rPr>
          <w:b/>
        </w:rPr>
        <w:t>birşey</w:t>
      </w:r>
      <w:proofErr w:type="spellEnd"/>
      <w:r w:rsidR="00B05AAB" w:rsidRPr="00E90EAE">
        <w:rPr>
          <w:b/>
        </w:rPr>
        <w:t xml:space="preserve"> için yaratılmıştır. O uzvu, o şeyde kullanmakla mükelleftir. Mesela, </w:t>
      </w:r>
      <w:r w:rsidR="0008288F">
        <w:rPr>
          <w:b/>
        </w:rPr>
        <w:pgNum/>
      </w:r>
      <w:r w:rsidR="0008288F">
        <w:rPr>
          <w:b/>
        </w:rPr>
        <w:t>er bir</w:t>
      </w:r>
      <w:r w:rsidR="00B05AAB" w:rsidRPr="00E90EAE">
        <w:rPr>
          <w:b/>
        </w:rPr>
        <w:t xml:space="preserve"> hasse için bir ibadet vardır. Onun hilafında kullanılması dalalettir. Mesela, başla yapılan </w:t>
      </w:r>
      <w:r w:rsidR="00B05AAB" w:rsidRPr="00E90EAE">
        <w:rPr>
          <w:b/>
          <w:bCs/>
          <w:color w:val="0000FF"/>
          <w:u w:val="single"/>
        </w:rPr>
        <w:t>secde</w:t>
      </w:r>
      <w:r w:rsidR="00B05AAB" w:rsidRPr="00E90EAE">
        <w:rPr>
          <w:b/>
        </w:rPr>
        <w:t xml:space="preserve"> Allah için olursa ibadettir, </w:t>
      </w:r>
      <w:proofErr w:type="spellStart"/>
      <w:r w:rsidR="00B05AAB" w:rsidRPr="00E90EAE">
        <w:rPr>
          <w:b/>
        </w:rPr>
        <w:t>gayrısı</w:t>
      </w:r>
      <w:proofErr w:type="spellEnd"/>
      <w:r w:rsidR="00B05AAB" w:rsidRPr="00E90EAE">
        <w:rPr>
          <w:b/>
        </w:rPr>
        <w:t xml:space="preserve"> için dalalettir. </w:t>
      </w:r>
      <w:r w:rsidR="00B05AAB" w:rsidRPr="00E90EAE">
        <w:rPr>
          <w:b/>
        </w:rPr>
        <w:lastRenderedPageBreak/>
        <w:t xml:space="preserve">Kezalik, şuaranın hayalen yaptıkları hayret ve muhabbet </w:t>
      </w:r>
      <w:r w:rsidR="00B05AAB" w:rsidRPr="00E90EAE">
        <w:rPr>
          <w:b/>
          <w:bCs/>
          <w:color w:val="0000FF"/>
          <w:u w:val="single"/>
        </w:rPr>
        <w:t>secde</w:t>
      </w:r>
      <w:r w:rsidR="00B05AAB" w:rsidRPr="00E90EAE">
        <w:rPr>
          <w:b/>
        </w:rPr>
        <w:t xml:space="preserve">leri dalalettir. Hayal, onunla </w:t>
      </w:r>
      <w:proofErr w:type="spellStart"/>
      <w:r w:rsidR="00B05AAB" w:rsidRPr="00E90EAE">
        <w:rPr>
          <w:b/>
        </w:rPr>
        <w:t>fasık</w:t>
      </w:r>
      <w:proofErr w:type="spellEnd"/>
      <w:r w:rsidR="00B05AAB" w:rsidRPr="00E90EAE">
        <w:rPr>
          <w:b/>
        </w:rPr>
        <w:t xml:space="preserve"> olur.”</w:t>
      </w:r>
      <w:r w:rsidR="00F337FE" w:rsidRPr="00E90EAE">
        <w:rPr>
          <w:rStyle w:val="DipnotBavurusu"/>
          <w:b/>
        </w:rPr>
        <w:footnoteReference w:id="21"/>
      </w:r>
    </w:p>
    <w:p w:rsidR="00F337FE" w:rsidRPr="00E90EAE" w:rsidRDefault="00F337FE" w:rsidP="00270AF6">
      <w:pPr>
        <w:pStyle w:val="NormalWeb"/>
        <w:ind w:firstLine="708"/>
        <w:rPr>
          <w:b/>
        </w:rPr>
      </w:pPr>
      <w:r w:rsidRPr="00E90EAE">
        <w:rPr>
          <w:b/>
        </w:rPr>
        <w:t>-“</w:t>
      </w:r>
      <w:r w:rsidR="00E90EAE">
        <w:rPr>
          <w:b/>
        </w:rPr>
        <w:t>N</w:t>
      </w:r>
      <w:r w:rsidR="009F4D5D" w:rsidRPr="00E90EAE">
        <w:rPr>
          <w:b/>
        </w:rPr>
        <w:t xml:space="preserve">amaz; </w:t>
      </w:r>
      <w:proofErr w:type="spellStart"/>
      <w:r w:rsidR="009F4D5D" w:rsidRPr="00E90EAE">
        <w:rPr>
          <w:b/>
        </w:rPr>
        <w:t>savm</w:t>
      </w:r>
      <w:proofErr w:type="spellEnd"/>
      <w:r w:rsidR="009F4D5D" w:rsidRPr="00E90EAE">
        <w:rPr>
          <w:b/>
        </w:rPr>
        <w:t xml:space="preserve">, hac, </w:t>
      </w:r>
      <w:proofErr w:type="gramStart"/>
      <w:r w:rsidR="009F4D5D" w:rsidRPr="00E90EAE">
        <w:rPr>
          <w:b/>
        </w:rPr>
        <w:t>zekat</w:t>
      </w:r>
      <w:proofErr w:type="gramEnd"/>
      <w:r w:rsidR="009F4D5D" w:rsidRPr="00E90EAE">
        <w:rPr>
          <w:b/>
        </w:rPr>
        <w:t xml:space="preserve"> ve sair hakikatleri havi olduğu gibi, idrakli ve idraksiz mahlukatın ihtiyari ve fıtri ibadetlerinin </w:t>
      </w:r>
      <w:proofErr w:type="spellStart"/>
      <w:r w:rsidR="009F4D5D" w:rsidRPr="00E90EAE">
        <w:rPr>
          <w:b/>
        </w:rPr>
        <w:t>nümunelerine</w:t>
      </w:r>
      <w:proofErr w:type="spellEnd"/>
      <w:r w:rsidR="009F4D5D" w:rsidRPr="00E90EAE">
        <w:rPr>
          <w:b/>
        </w:rPr>
        <w:t xml:space="preserve"> de şamildir. Mesela </w:t>
      </w:r>
      <w:r w:rsidR="009F4D5D" w:rsidRPr="00E90EAE">
        <w:rPr>
          <w:b/>
          <w:bCs/>
          <w:color w:val="0000FF"/>
          <w:u w:val="single"/>
        </w:rPr>
        <w:t>secde</w:t>
      </w:r>
      <w:r w:rsidR="009F4D5D" w:rsidRPr="00E90EAE">
        <w:rPr>
          <w:b/>
        </w:rPr>
        <w:t xml:space="preserve">de, </w:t>
      </w:r>
      <w:proofErr w:type="gramStart"/>
      <w:r w:rsidR="009F4D5D" w:rsidRPr="00E90EAE">
        <w:rPr>
          <w:b/>
        </w:rPr>
        <w:t>rükuda</w:t>
      </w:r>
      <w:proofErr w:type="gramEnd"/>
      <w:r w:rsidR="009F4D5D" w:rsidRPr="00E90EAE">
        <w:rPr>
          <w:b/>
        </w:rPr>
        <w:t>, kıyamda olan melaikenin ibadetlerini, hem taş, ağaç ve hayvanların o ibadetlere benzeyen durumlarını andıran bir ibadettir.”</w:t>
      </w:r>
      <w:r w:rsidR="009F4D5D" w:rsidRPr="00E90EAE">
        <w:rPr>
          <w:rStyle w:val="DipnotBavurusu"/>
          <w:b/>
        </w:rPr>
        <w:footnoteReference w:id="22"/>
      </w:r>
    </w:p>
    <w:p w:rsidR="00377DD4" w:rsidRPr="00E90EAE" w:rsidRDefault="00377DD4" w:rsidP="00270AF6">
      <w:pPr>
        <w:pStyle w:val="NormalWeb"/>
        <w:ind w:firstLine="708"/>
        <w:rPr>
          <w:b/>
        </w:rPr>
      </w:pPr>
      <w:r w:rsidRPr="00E90EAE">
        <w:rPr>
          <w:b/>
        </w:rPr>
        <w:t>-“</w:t>
      </w:r>
      <w:r w:rsidR="0036654A" w:rsidRPr="00E90EAE">
        <w:rPr>
          <w:b/>
        </w:rPr>
        <w:t xml:space="preserve">Hadis olarak işitiliyor: </w:t>
      </w:r>
      <w:r w:rsidR="0008288F">
        <w:rPr>
          <w:b/>
        </w:rPr>
        <w:t>“</w:t>
      </w:r>
      <w:r w:rsidR="0036654A" w:rsidRPr="00E90EAE">
        <w:rPr>
          <w:b/>
        </w:rPr>
        <w:t xml:space="preserve">Her akşamda güneş Arşa gider, </w:t>
      </w:r>
      <w:r w:rsidR="0036654A" w:rsidRPr="00E90EAE">
        <w:rPr>
          <w:b/>
          <w:bCs/>
          <w:color w:val="0000FF"/>
          <w:u w:val="single"/>
        </w:rPr>
        <w:t>secde</w:t>
      </w:r>
      <w:r w:rsidR="0036654A" w:rsidRPr="00E90EAE">
        <w:rPr>
          <w:b/>
        </w:rPr>
        <w:t xml:space="preserve"> eder. İzin alıyor, sonra geliyor.</w:t>
      </w:r>
      <w:r w:rsidR="0008288F">
        <w:rPr>
          <w:b/>
        </w:rPr>
        <w:t>”</w:t>
      </w:r>
      <w:r w:rsidR="0036654A" w:rsidRPr="00E90EAE">
        <w:rPr>
          <w:b/>
        </w:rPr>
        <w:t xml:space="preserve"> Evet, şemse </w:t>
      </w:r>
      <w:proofErr w:type="spellStart"/>
      <w:r w:rsidR="0036654A" w:rsidRPr="00E90EAE">
        <w:rPr>
          <w:b/>
        </w:rPr>
        <w:t>müekkel</w:t>
      </w:r>
      <w:proofErr w:type="spellEnd"/>
      <w:r w:rsidR="0036654A" w:rsidRPr="00E90EAE">
        <w:rPr>
          <w:b/>
        </w:rPr>
        <w:t xml:space="preserve"> olan melek; ismi Şems, misali de şemstir. Odur, gider, gelir.”</w:t>
      </w:r>
      <w:r w:rsidR="0036654A" w:rsidRPr="00E90EAE">
        <w:rPr>
          <w:rStyle w:val="DipnotBavurusu"/>
          <w:b/>
        </w:rPr>
        <w:footnoteReference w:id="23"/>
      </w:r>
    </w:p>
    <w:p w:rsidR="00E90EAE" w:rsidRPr="00E90EAE" w:rsidRDefault="00E90EAE" w:rsidP="00270AF6">
      <w:pPr>
        <w:pStyle w:val="NormalWeb"/>
        <w:ind w:firstLine="708"/>
        <w:rPr>
          <w:b/>
        </w:rPr>
      </w:pPr>
      <w:r w:rsidRPr="00E90EAE">
        <w:rPr>
          <w:b/>
        </w:rPr>
        <w:t>-“</w:t>
      </w:r>
      <w:r w:rsidRPr="00E90EAE">
        <w:rPr>
          <w:b/>
          <w:color w:val="000000"/>
        </w:rPr>
        <w:t xml:space="preserve">Suyun mühendisi olan </w:t>
      </w:r>
      <w:proofErr w:type="spellStart"/>
      <w:r w:rsidRPr="00E90EAE">
        <w:rPr>
          <w:b/>
          <w:color w:val="000000"/>
        </w:rPr>
        <w:t>hüdhüd</w:t>
      </w:r>
      <w:proofErr w:type="spellEnd"/>
      <w:r w:rsidRPr="00E90EAE">
        <w:rPr>
          <w:b/>
          <w:color w:val="000000"/>
        </w:rPr>
        <w:t>-ü Süleyman</w:t>
      </w:r>
      <w:r w:rsidR="0008288F">
        <w:rPr>
          <w:b/>
          <w:color w:val="000000"/>
        </w:rPr>
        <w:t>’</w:t>
      </w:r>
      <w:r w:rsidRPr="00E90EAE">
        <w:rPr>
          <w:b/>
          <w:color w:val="000000"/>
        </w:rPr>
        <w:t xml:space="preserve">ın </w:t>
      </w:r>
      <w:proofErr w:type="spellStart"/>
      <w:r w:rsidRPr="00E90EAE">
        <w:rPr>
          <w:b/>
          <w:color w:val="000000"/>
        </w:rPr>
        <w:t>Sebe</w:t>
      </w:r>
      <w:r w:rsidR="0008288F">
        <w:rPr>
          <w:b/>
          <w:color w:val="000000"/>
        </w:rPr>
        <w:t>’</w:t>
      </w:r>
      <w:r w:rsidRPr="00E90EAE">
        <w:rPr>
          <w:b/>
          <w:color w:val="000000"/>
        </w:rPr>
        <w:t>den</w:t>
      </w:r>
      <w:proofErr w:type="spellEnd"/>
      <w:r w:rsidRPr="00E90EAE">
        <w:rPr>
          <w:b/>
          <w:color w:val="000000"/>
        </w:rPr>
        <w:t xml:space="preserve"> getirdiği </w:t>
      </w:r>
      <w:proofErr w:type="spellStart"/>
      <w:r w:rsidRPr="00E90EAE">
        <w:rPr>
          <w:b/>
          <w:color w:val="000000"/>
        </w:rPr>
        <w:t>nebe</w:t>
      </w:r>
      <w:proofErr w:type="spellEnd"/>
      <w:r w:rsidR="0008288F">
        <w:rPr>
          <w:b/>
          <w:color w:val="000000"/>
        </w:rPr>
        <w:t>’</w:t>
      </w:r>
      <w:r w:rsidRPr="00E90EAE">
        <w:rPr>
          <w:b/>
          <w:color w:val="000000"/>
        </w:rPr>
        <w:t xml:space="preserve"> ve haberi dinle: Nasıl inzal-i </w:t>
      </w:r>
      <w:proofErr w:type="spellStart"/>
      <w:r w:rsidRPr="00E90EAE">
        <w:rPr>
          <w:b/>
          <w:color w:val="000000"/>
        </w:rPr>
        <w:t>Kur</w:t>
      </w:r>
      <w:r w:rsidR="0008288F">
        <w:rPr>
          <w:b/>
          <w:color w:val="000000"/>
        </w:rPr>
        <w:t>’</w:t>
      </w:r>
      <w:r w:rsidRPr="00E90EAE">
        <w:rPr>
          <w:b/>
          <w:color w:val="000000"/>
        </w:rPr>
        <w:t>ân</w:t>
      </w:r>
      <w:proofErr w:type="spellEnd"/>
      <w:r w:rsidRPr="00E90EAE">
        <w:rPr>
          <w:b/>
          <w:color w:val="000000"/>
        </w:rPr>
        <w:t xml:space="preserve"> ve </w:t>
      </w:r>
      <w:proofErr w:type="spellStart"/>
      <w:r w:rsidRPr="00E90EAE">
        <w:rPr>
          <w:b/>
          <w:color w:val="000000"/>
        </w:rPr>
        <w:t>ibdâ</w:t>
      </w:r>
      <w:proofErr w:type="spellEnd"/>
      <w:r w:rsidRPr="00E90EAE">
        <w:rPr>
          <w:b/>
          <w:color w:val="000000"/>
        </w:rPr>
        <w:t xml:space="preserve">-ı </w:t>
      </w:r>
      <w:proofErr w:type="spellStart"/>
      <w:r w:rsidRPr="00E90EAE">
        <w:rPr>
          <w:b/>
          <w:color w:val="000000"/>
        </w:rPr>
        <w:t>semavat</w:t>
      </w:r>
      <w:proofErr w:type="spellEnd"/>
      <w:r w:rsidRPr="00E90EAE">
        <w:rPr>
          <w:b/>
          <w:color w:val="000000"/>
        </w:rPr>
        <w:t xml:space="preserve"> ve arz eden </w:t>
      </w:r>
      <w:proofErr w:type="spellStart"/>
      <w:r w:rsidRPr="00E90EAE">
        <w:rPr>
          <w:b/>
          <w:color w:val="000000"/>
        </w:rPr>
        <w:t>Zülcelâlin</w:t>
      </w:r>
      <w:proofErr w:type="spellEnd"/>
      <w:r w:rsidRPr="00E90EAE">
        <w:rPr>
          <w:b/>
          <w:color w:val="000000"/>
        </w:rPr>
        <w:t xml:space="preserve"> tavsifini etmiştir! </w:t>
      </w:r>
      <w:proofErr w:type="spellStart"/>
      <w:r w:rsidRPr="00E90EAE">
        <w:rPr>
          <w:b/>
          <w:color w:val="000000"/>
        </w:rPr>
        <w:t>Hüdhüd</w:t>
      </w:r>
      <w:proofErr w:type="spellEnd"/>
      <w:r w:rsidRPr="00E90EAE">
        <w:rPr>
          <w:b/>
          <w:color w:val="000000"/>
        </w:rPr>
        <w:t xml:space="preserve"> diyor: </w:t>
      </w:r>
      <w:r w:rsidR="0008288F">
        <w:rPr>
          <w:b/>
          <w:color w:val="000000"/>
        </w:rPr>
        <w:t>“</w:t>
      </w:r>
      <w:r w:rsidRPr="00E90EAE">
        <w:rPr>
          <w:b/>
          <w:color w:val="000000"/>
        </w:rPr>
        <w:t xml:space="preserve">Bir kavme </w:t>
      </w:r>
      <w:proofErr w:type="spellStart"/>
      <w:r w:rsidRPr="00E90EAE">
        <w:rPr>
          <w:b/>
          <w:color w:val="000000"/>
        </w:rPr>
        <w:t>rastgeldim</w:t>
      </w:r>
      <w:proofErr w:type="spellEnd"/>
      <w:r w:rsidRPr="00E90EAE">
        <w:rPr>
          <w:b/>
          <w:color w:val="000000"/>
        </w:rPr>
        <w:t xml:space="preserve">. Zemin ve </w:t>
      </w:r>
      <w:proofErr w:type="spellStart"/>
      <w:r w:rsidRPr="00E90EAE">
        <w:rPr>
          <w:b/>
          <w:color w:val="000000"/>
        </w:rPr>
        <w:t>âsumandan</w:t>
      </w:r>
      <w:proofErr w:type="spellEnd"/>
      <w:r w:rsidRPr="00E90EAE">
        <w:rPr>
          <w:b/>
          <w:color w:val="000000"/>
        </w:rPr>
        <w:t xml:space="preserve"> </w:t>
      </w:r>
      <w:proofErr w:type="spellStart"/>
      <w:r w:rsidRPr="00E90EAE">
        <w:rPr>
          <w:b/>
          <w:color w:val="000000"/>
        </w:rPr>
        <w:t>mahfiyatı</w:t>
      </w:r>
      <w:proofErr w:type="spellEnd"/>
      <w:r w:rsidRPr="00E90EAE">
        <w:rPr>
          <w:b/>
          <w:color w:val="000000"/>
        </w:rPr>
        <w:t xml:space="preserve"> çıkaran Allah</w:t>
      </w:r>
      <w:r w:rsidR="0008288F">
        <w:rPr>
          <w:b/>
          <w:color w:val="000000"/>
        </w:rPr>
        <w:t>’</w:t>
      </w:r>
      <w:r w:rsidRPr="00E90EAE">
        <w:rPr>
          <w:b/>
          <w:color w:val="000000"/>
        </w:rPr>
        <w:t xml:space="preserve">a </w:t>
      </w:r>
      <w:r w:rsidRPr="00E90EAE">
        <w:rPr>
          <w:b/>
          <w:bCs/>
          <w:color w:val="0000FF"/>
          <w:u w:val="single"/>
        </w:rPr>
        <w:t>secde</w:t>
      </w:r>
      <w:r w:rsidRPr="00E90EAE">
        <w:rPr>
          <w:b/>
          <w:color w:val="000000"/>
        </w:rPr>
        <w:t xml:space="preserve"> etmiyorlar</w:t>
      </w:r>
      <w:r w:rsidR="0008288F">
        <w:rPr>
          <w:b/>
          <w:color w:val="000000"/>
        </w:rPr>
        <w:t>…”</w:t>
      </w:r>
      <w:r w:rsidRPr="00E90EAE">
        <w:rPr>
          <w:rStyle w:val="DipnotBavurusu"/>
          <w:b/>
          <w:color w:val="000000"/>
        </w:rPr>
        <w:footnoteReference w:id="24"/>
      </w:r>
    </w:p>
    <w:p w:rsidR="00270AF6" w:rsidRDefault="0008288F" w:rsidP="0008288F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MEHMET ÖZÇELİK</w:t>
      </w:r>
    </w:p>
    <w:p w:rsidR="0008288F" w:rsidRPr="00E90EAE" w:rsidRDefault="0008288F" w:rsidP="0008288F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29-1014</w:t>
      </w:r>
    </w:p>
    <w:sectPr w:rsidR="0008288F" w:rsidRPr="00E90EAE" w:rsidSect="001A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20" w:rsidRDefault="006E0F20" w:rsidP="00D117E5">
      <w:pPr>
        <w:spacing w:after="0" w:line="240" w:lineRule="auto"/>
      </w:pPr>
      <w:r>
        <w:separator/>
      </w:r>
    </w:p>
  </w:endnote>
  <w:endnote w:type="continuationSeparator" w:id="0">
    <w:p w:rsidR="006E0F20" w:rsidRDefault="006E0F20" w:rsidP="00D1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20" w:rsidRDefault="006E0F20" w:rsidP="00D117E5">
      <w:pPr>
        <w:spacing w:after="0" w:line="240" w:lineRule="auto"/>
      </w:pPr>
      <w:r>
        <w:separator/>
      </w:r>
    </w:p>
  </w:footnote>
  <w:footnote w:type="continuationSeparator" w:id="0">
    <w:p w:rsidR="006E0F20" w:rsidRDefault="006E0F20" w:rsidP="00D117E5">
      <w:pPr>
        <w:spacing w:after="0" w:line="240" w:lineRule="auto"/>
      </w:pPr>
      <w:r>
        <w:continuationSeparator/>
      </w:r>
    </w:p>
  </w:footnote>
  <w:footnote w:id="1">
    <w:p w:rsidR="00D117E5" w:rsidRPr="006C1B2A" w:rsidRDefault="00D117E5">
      <w:pPr>
        <w:pStyle w:val="DipnotMetni"/>
        <w:rPr>
          <w:rFonts w:ascii="Times New Roman" w:hAnsi="Times New Roman" w:cs="Times New Roman"/>
          <w:b/>
        </w:rPr>
      </w:pPr>
      <w:r w:rsidRPr="006C1B2A">
        <w:rPr>
          <w:rStyle w:val="DipnotBavurusu"/>
          <w:rFonts w:ascii="Times New Roman" w:hAnsi="Times New Roman" w:cs="Times New Roman"/>
          <w:b/>
        </w:rPr>
        <w:footnoteRef/>
      </w:r>
      <w:r w:rsidR="005E53CE">
        <w:rPr>
          <w:rFonts w:ascii="Times New Roman" w:hAnsi="Times New Roman" w:cs="Times New Roman"/>
          <w:b/>
        </w:rPr>
        <w:t xml:space="preserve"> </w:t>
      </w:r>
      <w:r w:rsidR="005E53CE" w:rsidRPr="00E90EAE">
        <w:rPr>
          <w:rFonts w:ascii="Times New Roman" w:hAnsi="Times New Roman" w:cs="Times New Roman"/>
          <w:b/>
        </w:rPr>
        <w:t>53/NECM-62,</w:t>
      </w:r>
      <w:r w:rsidR="005E53CE" w:rsidRPr="00E90EAE">
        <w:rPr>
          <w:rFonts w:ascii="Times New Roman" w:hAnsi="Times New Roman" w:cs="Times New Roman"/>
          <w:b/>
          <w:color w:val="000000"/>
        </w:rPr>
        <w:t xml:space="preserve"> Fetih </w:t>
      </w:r>
      <w:proofErr w:type="spellStart"/>
      <w:r w:rsidR="005E53CE" w:rsidRPr="00E90EAE">
        <w:rPr>
          <w:rFonts w:ascii="Times New Roman" w:hAnsi="Times New Roman" w:cs="Times New Roman"/>
          <w:b/>
          <w:color w:val="000000"/>
        </w:rPr>
        <w:t>Sûresi</w:t>
      </w:r>
      <w:proofErr w:type="spellEnd"/>
      <w:r w:rsidR="005E53CE" w:rsidRPr="00E90EAE">
        <w:rPr>
          <w:rFonts w:ascii="Times New Roman" w:hAnsi="Times New Roman" w:cs="Times New Roman"/>
          <w:b/>
          <w:color w:val="000000"/>
        </w:rPr>
        <w:t>: 27-29.</w:t>
      </w:r>
    </w:p>
  </w:footnote>
  <w:footnote w:id="2">
    <w:p w:rsidR="006C1B2A" w:rsidRPr="006C1B2A" w:rsidRDefault="006C1B2A">
      <w:pPr>
        <w:pStyle w:val="DipnotMetni"/>
        <w:rPr>
          <w:rFonts w:ascii="Times New Roman" w:hAnsi="Times New Roman" w:cs="Times New Roman"/>
          <w:b/>
        </w:rPr>
      </w:pPr>
      <w:r w:rsidRPr="006C1B2A">
        <w:rPr>
          <w:rStyle w:val="DipnotBavurusu"/>
          <w:rFonts w:ascii="Times New Roman" w:hAnsi="Times New Roman" w:cs="Times New Roman"/>
          <w:b/>
        </w:rPr>
        <w:footnoteRef/>
      </w:r>
      <w:r w:rsidRPr="006C1B2A">
        <w:rPr>
          <w:rFonts w:ascii="Times New Roman" w:hAnsi="Times New Roman" w:cs="Times New Roman"/>
          <w:b/>
        </w:rPr>
        <w:t xml:space="preserve"> </w:t>
      </w:r>
      <w:proofErr w:type="spellStart"/>
      <w:r w:rsidRPr="006C1B2A">
        <w:rPr>
          <w:rFonts w:ascii="Times New Roman" w:hAnsi="Times New Roman" w:cs="Times New Roman"/>
          <w:b/>
        </w:rPr>
        <w:t>Ra’d</w:t>
      </w:r>
      <w:proofErr w:type="spellEnd"/>
      <w:r w:rsidRPr="006C1B2A">
        <w:rPr>
          <w:rFonts w:ascii="Times New Roman" w:hAnsi="Times New Roman" w:cs="Times New Roman"/>
          <w:b/>
        </w:rPr>
        <w:t>.15,</w:t>
      </w:r>
      <w:proofErr w:type="spellStart"/>
      <w:r w:rsidRPr="006C1B2A">
        <w:rPr>
          <w:rFonts w:ascii="Times New Roman" w:hAnsi="Times New Roman" w:cs="Times New Roman"/>
          <w:b/>
        </w:rPr>
        <w:t>Nahl</w:t>
      </w:r>
      <w:proofErr w:type="spellEnd"/>
      <w:r w:rsidRPr="006C1B2A">
        <w:rPr>
          <w:rFonts w:ascii="Times New Roman" w:hAnsi="Times New Roman" w:cs="Times New Roman"/>
          <w:b/>
        </w:rPr>
        <w:t>.49,Hac.18,Rahman.6.</w:t>
      </w:r>
    </w:p>
  </w:footnote>
  <w:footnote w:id="3">
    <w:p w:rsidR="006C1B2A" w:rsidRPr="009A4434" w:rsidRDefault="006C1B2A">
      <w:pPr>
        <w:pStyle w:val="DipnotMetni"/>
        <w:rPr>
          <w:rFonts w:ascii="Times New Roman" w:hAnsi="Times New Roman" w:cs="Times New Roman"/>
          <w:b/>
        </w:rPr>
      </w:pPr>
      <w:r w:rsidRPr="006C1B2A">
        <w:rPr>
          <w:rStyle w:val="DipnotBavurusu"/>
          <w:rFonts w:ascii="Times New Roman" w:hAnsi="Times New Roman" w:cs="Times New Roman"/>
          <w:b/>
        </w:rPr>
        <w:footnoteRef/>
      </w:r>
      <w:r w:rsidRPr="006C1B2A">
        <w:rPr>
          <w:rFonts w:ascii="Times New Roman" w:hAnsi="Times New Roman" w:cs="Times New Roman"/>
          <w:b/>
        </w:rPr>
        <w:t xml:space="preserve"> </w:t>
      </w:r>
      <w:proofErr w:type="spellStart"/>
      <w:r w:rsidRPr="006C1B2A">
        <w:rPr>
          <w:rFonts w:ascii="Times New Roman" w:hAnsi="Times New Roman" w:cs="Times New Roman"/>
          <w:b/>
        </w:rPr>
        <w:t>Hicr</w:t>
      </w:r>
      <w:proofErr w:type="spellEnd"/>
      <w:r w:rsidRPr="006C1B2A">
        <w:rPr>
          <w:rFonts w:ascii="Times New Roman" w:hAnsi="Times New Roman" w:cs="Times New Roman"/>
          <w:b/>
        </w:rPr>
        <w:t>.98,</w:t>
      </w:r>
      <w:proofErr w:type="spellStart"/>
      <w:r w:rsidRPr="006C1B2A">
        <w:rPr>
          <w:rFonts w:ascii="Times New Roman" w:hAnsi="Times New Roman" w:cs="Times New Roman"/>
          <w:b/>
        </w:rPr>
        <w:t>Alak</w:t>
      </w:r>
      <w:proofErr w:type="spellEnd"/>
      <w:r w:rsidRPr="006C1B2A">
        <w:rPr>
          <w:rFonts w:ascii="Times New Roman" w:hAnsi="Times New Roman" w:cs="Times New Roman"/>
          <w:b/>
        </w:rPr>
        <w:t>.19.</w:t>
      </w:r>
    </w:p>
  </w:footnote>
  <w:footnote w:id="4">
    <w:p w:rsidR="00D82255" w:rsidRPr="009A4434" w:rsidRDefault="00D82255">
      <w:pPr>
        <w:pStyle w:val="DipnotMetni"/>
        <w:rPr>
          <w:rFonts w:ascii="Times New Roman" w:hAnsi="Times New Roman" w:cs="Times New Roman"/>
          <w:b/>
        </w:rPr>
      </w:pPr>
      <w:r w:rsidRPr="009A4434">
        <w:rPr>
          <w:rFonts w:ascii="Times New Roman" w:hAnsi="Times New Roman" w:cs="Times New Roman"/>
          <w:b/>
        </w:rPr>
        <w:footnoteRef/>
      </w:r>
      <w:r w:rsidRPr="009A4434">
        <w:rPr>
          <w:rFonts w:ascii="Times New Roman" w:hAnsi="Times New Roman" w:cs="Times New Roman"/>
          <w:b/>
        </w:rPr>
        <w:t xml:space="preserve"> Furkan.60.</w:t>
      </w:r>
    </w:p>
  </w:footnote>
  <w:footnote w:id="5">
    <w:p w:rsidR="00D82255" w:rsidRPr="009A4434" w:rsidRDefault="00D82255">
      <w:pPr>
        <w:pStyle w:val="DipnotMetni"/>
        <w:rPr>
          <w:rFonts w:ascii="Times New Roman" w:hAnsi="Times New Roman" w:cs="Times New Roman"/>
          <w:b/>
        </w:rPr>
      </w:pPr>
      <w:r w:rsidRPr="009A4434">
        <w:rPr>
          <w:rFonts w:ascii="Times New Roman" w:hAnsi="Times New Roman" w:cs="Times New Roman"/>
          <w:b/>
        </w:rPr>
        <w:footnoteRef/>
      </w:r>
      <w:r w:rsidRPr="009A4434">
        <w:rPr>
          <w:rFonts w:ascii="Times New Roman" w:hAnsi="Times New Roman" w:cs="Times New Roman"/>
          <w:b/>
        </w:rPr>
        <w:t xml:space="preserve"> Secde 15.</w:t>
      </w:r>
    </w:p>
  </w:footnote>
  <w:footnote w:id="6">
    <w:p w:rsidR="00D82255" w:rsidRPr="00E342B2" w:rsidRDefault="00D82255">
      <w:pPr>
        <w:pStyle w:val="DipnotMetni"/>
        <w:rPr>
          <w:rFonts w:ascii="Times New Roman" w:hAnsi="Times New Roman" w:cs="Times New Roman"/>
          <w:b/>
        </w:rPr>
      </w:pPr>
      <w:r w:rsidRPr="009A4434">
        <w:rPr>
          <w:rFonts w:ascii="Times New Roman" w:hAnsi="Times New Roman" w:cs="Times New Roman"/>
          <w:b/>
        </w:rPr>
        <w:footnoteRef/>
      </w:r>
      <w:r w:rsidR="009A4434" w:rsidRPr="009A4434">
        <w:rPr>
          <w:rFonts w:ascii="Times New Roman" w:hAnsi="Times New Roman" w:cs="Times New Roman"/>
          <w:b/>
        </w:rPr>
        <w:t>A’raf.206,Ra’d.15,Nahl.50,İsra.107.Meryem.58,Hac.18,Furkan.60,Neml.25,Secde.15,Sad.24,Fussilet.37,Necm.62,İnşikak.21,Alak.19.</w:t>
      </w:r>
    </w:p>
  </w:footnote>
  <w:footnote w:id="7">
    <w:p w:rsidR="00E342B2" w:rsidRPr="00723E07" w:rsidRDefault="00E342B2">
      <w:pPr>
        <w:pStyle w:val="DipnotMetni"/>
        <w:rPr>
          <w:rFonts w:ascii="Times New Roman" w:hAnsi="Times New Roman" w:cs="Times New Roman"/>
          <w:b/>
        </w:rPr>
      </w:pPr>
      <w:r w:rsidRPr="00E342B2">
        <w:rPr>
          <w:rFonts w:ascii="Times New Roman" w:hAnsi="Times New Roman" w:cs="Times New Roman"/>
          <w:b/>
        </w:rPr>
        <w:footnoteRef/>
      </w:r>
      <w:r w:rsidRPr="00E342B2">
        <w:rPr>
          <w:rFonts w:ascii="Times New Roman" w:hAnsi="Times New Roman" w:cs="Times New Roman"/>
          <w:b/>
        </w:rPr>
        <w:t xml:space="preserve"> Müslim, </w:t>
      </w:r>
      <w:proofErr w:type="gramStart"/>
      <w:r w:rsidRPr="00E342B2">
        <w:rPr>
          <w:rFonts w:ascii="Times New Roman" w:hAnsi="Times New Roman" w:cs="Times New Roman"/>
          <w:b/>
        </w:rPr>
        <w:t>Salat</w:t>
      </w:r>
      <w:proofErr w:type="gramEnd"/>
      <w:r w:rsidRPr="00E342B2">
        <w:rPr>
          <w:rFonts w:ascii="Times New Roman" w:hAnsi="Times New Roman" w:cs="Times New Roman"/>
          <w:b/>
        </w:rPr>
        <w:t>:215, No:4</w:t>
      </w:r>
      <w:r w:rsidR="00F93EC5">
        <w:rPr>
          <w:rFonts w:ascii="Times New Roman" w:hAnsi="Times New Roman" w:cs="Times New Roman"/>
          <w:b/>
        </w:rPr>
        <w:t xml:space="preserve">82, 1/350; </w:t>
      </w:r>
      <w:proofErr w:type="spellStart"/>
      <w:r w:rsidR="00F93EC5">
        <w:rPr>
          <w:rFonts w:ascii="Times New Roman" w:hAnsi="Times New Roman" w:cs="Times New Roman"/>
          <w:b/>
        </w:rPr>
        <w:t>Ebû</w:t>
      </w:r>
      <w:proofErr w:type="spellEnd"/>
      <w:r w:rsidR="00F93EC5">
        <w:rPr>
          <w:rFonts w:ascii="Times New Roman" w:hAnsi="Times New Roman" w:cs="Times New Roman"/>
          <w:b/>
        </w:rPr>
        <w:t xml:space="preserve"> </w:t>
      </w:r>
      <w:proofErr w:type="spellStart"/>
      <w:r w:rsidR="00F93EC5">
        <w:rPr>
          <w:rFonts w:ascii="Times New Roman" w:hAnsi="Times New Roman" w:cs="Times New Roman"/>
          <w:b/>
        </w:rPr>
        <w:t>Davûd</w:t>
      </w:r>
      <w:proofErr w:type="spellEnd"/>
      <w:r w:rsidR="00F93EC5">
        <w:rPr>
          <w:rFonts w:ascii="Times New Roman" w:hAnsi="Times New Roman" w:cs="Times New Roman"/>
          <w:b/>
        </w:rPr>
        <w:t>, Salat:154,</w:t>
      </w:r>
      <w:r w:rsidR="00F93EC5" w:rsidRPr="00F93EC5">
        <w:t xml:space="preserve"> </w:t>
      </w:r>
      <w:r w:rsidR="00F93EC5">
        <w:t xml:space="preserve">Mesnevi-i Nuriye | </w:t>
      </w:r>
      <w:proofErr w:type="spellStart"/>
      <w:r w:rsidR="00F93EC5">
        <w:t>Şûle</w:t>
      </w:r>
      <w:proofErr w:type="spellEnd"/>
      <w:r w:rsidR="00F93EC5">
        <w:t xml:space="preserve"> | 203</w:t>
      </w:r>
    </w:p>
  </w:footnote>
  <w:footnote w:id="8">
    <w:p w:rsidR="00CF2F42" w:rsidRPr="00723E07" w:rsidRDefault="00CF2F42" w:rsidP="00723E07">
      <w:pPr>
        <w:pStyle w:val="DipnotMetni"/>
        <w:rPr>
          <w:rFonts w:ascii="Times New Roman" w:hAnsi="Times New Roman" w:cs="Times New Roman"/>
          <w:b/>
        </w:rPr>
      </w:pPr>
      <w:r w:rsidRPr="00723E07">
        <w:rPr>
          <w:rFonts w:ascii="Times New Roman" w:hAnsi="Times New Roman" w:cs="Times New Roman"/>
          <w:b/>
        </w:rPr>
        <w:footnoteRef/>
      </w:r>
      <w:r w:rsidRPr="00723E07">
        <w:rPr>
          <w:rFonts w:ascii="Times New Roman" w:hAnsi="Times New Roman" w:cs="Times New Roman"/>
          <w:b/>
        </w:rPr>
        <w:t xml:space="preserve"> </w:t>
      </w:r>
      <w:r w:rsidRPr="00CF2F42">
        <w:rPr>
          <w:rFonts w:ascii="Times New Roman" w:hAnsi="Times New Roman" w:cs="Times New Roman"/>
          <w:b/>
        </w:rPr>
        <w:t>Sahih-i Müslim: 81</w:t>
      </w:r>
      <w:r>
        <w:rPr>
          <w:rFonts w:ascii="Times New Roman" w:hAnsi="Times New Roman" w:cs="Times New Roman"/>
          <w:b/>
        </w:rPr>
        <w:t>.</w:t>
      </w:r>
    </w:p>
  </w:footnote>
  <w:footnote w:id="9">
    <w:p w:rsidR="00723E07" w:rsidRDefault="00723E07">
      <w:pPr>
        <w:pStyle w:val="DipnotMetni"/>
      </w:pPr>
      <w:r w:rsidRPr="00723E07">
        <w:rPr>
          <w:rFonts w:ascii="Times New Roman" w:hAnsi="Times New Roman" w:cs="Times New Roman"/>
          <w:b/>
        </w:rPr>
        <w:footnoteRef/>
      </w:r>
      <w:r w:rsidRPr="00723E07">
        <w:rPr>
          <w:rFonts w:ascii="Times New Roman" w:hAnsi="Times New Roman" w:cs="Times New Roman"/>
          <w:b/>
        </w:rPr>
        <w:t xml:space="preserve"> </w:t>
      </w:r>
      <w:proofErr w:type="spellStart"/>
      <w:r w:rsidRPr="00723E07">
        <w:rPr>
          <w:rFonts w:ascii="Times New Roman" w:hAnsi="Times New Roman" w:cs="Times New Roman"/>
          <w:b/>
        </w:rPr>
        <w:t>Müsned’i</w:t>
      </w:r>
      <w:proofErr w:type="spellEnd"/>
      <w:r w:rsidRPr="00723E07">
        <w:rPr>
          <w:rFonts w:ascii="Times New Roman" w:hAnsi="Times New Roman" w:cs="Times New Roman"/>
          <w:b/>
        </w:rPr>
        <w:t xml:space="preserve"> </w:t>
      </w:r>
      <w:proofErr w:type="spellStart"/>
      <w:r w:rsidRPr="00723E07">
        <w:rPr>
          <w:rFonts w:ascii="Times New Roman" w:hAnsi="Times New Roman" w:cs="Times New Roman"/>
          <w:b/>
        </w:rPr>
        <w:t>Ahmed</w:t>
      </w:r>
      <w:proofErr w:type="spellEnd"/>
      <w:r>
        <w:rPr>
          <w:rFonts w:ascii="Times New Roman" w:hAnsi="Times New Roman" w:cs="Times New Roman"/>
          <w:b/>
        </w:rPr>
        <w:t>.</w:t>
      </w:r>
    </w:p>
  </w:footnote>
  <w:footnote w:id="10">
    <w:p w:rsidR="00866EA2" w:rsidRDefault="00866EA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66EA2">
        <w:rPr>
          <w:rFonts w:ascii="Times New Roman" w:hAnsi="Times New Roman" w:cs="Times New Roman"/>
          <w:b/>
        </w:rPr>
        <w:t>Bakara, 34.</w:t>
      </w:r>
    </w:p>
  </w:footnote>
  <w:footnote w:id="11">
    <w:p w:rsidR="00683B53" w:rsidRDefault="00683B5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83B53">
        <w:rPr>
          <w:rFonts w:ascii="Times New Roman" w:hAnsi="Times New Roman" w:cs="Times New Roman"/>
          <w:b/>
        </w:rPr>
        <w:t xml:space="preserve">Müslim, Salât 225. Ayrıca bk. </w:t>
      </w:r>
      <w:proofErr w:type="spellStart"/>
      <w:r w:rsidRPr="00683B53">
        <w:rPr>
          <w:rFonts w:ascii="Times New Roman" w:hAnsi="Times New Roman" w:cs="Times New Roman"/>
          <w:b/>
        </w:rPr>
        <w:t>Ebû</w:t>
      </w:r>
      <w:proofErr w:type="spellEnd"/>
      <w:r w:rsidRPr="00683B53">
        <w:rPr>
          <w:rFonts w:ascii="Times New Roman" w:hAnsi="Times New Roman" w:cs="Times New Roman"/>
          <w:b/>
        </w:rPr>
        <w:t xml:space="preserve"> </w:t>
      </w:r>
      <w:proofErr w:type="spellStart"/>
      <w:r w:rsidRPr="00683B53">
        <w:rPr>
          <w:rFonts w:ascii="Times New Roman" w:hAnsi="Times New Roman" w:cs="Times New Roman"/>
          <w:b/>
        </w:rPr>
        <w:t>Dâvûd</w:t>
      </w:r>
      <w:proofErr w:type="spellEnd"/>
      <w:r w:rsidRPr="00683B53">
        <w:rPr>
          <w:rFonts w:ascii="Times New Roman" w:hAnsi="Times New Roman" w:cs="Times New Roman"/>
          <w:b/>
        </w:rPr>
        <w:t xml:space="preserve">, </w:t>
      </w:r>
      <w:proofErr w:type="spellStart"/>
      <w:r w:rsidRPr="00683B53">
        <w:rPr>
          <w:rFonts w:ascii="Times New Roman" w:hAnsi="Times New Roman" w:cs="Times New Roman"/>
          <w:b/>
        </w:rPr>
        <w:t>Tatavvu</w:t>
      </w:r>
      <w:proofErr w:type="spellEnd"/>
      <w:r w:rsidRPr="00683B53">
        <w:rPr>
          <w:rFonts w:ascii="Times New Roman" w:hAnsi="Times New Roman" w:cs="Times New Roman"/>
          <w:b/>
        </w:rPr>
        <w:t xml:space="preserve">’ 22; </w:t>
      </w:r>
      <w:proofErr w:type="spellStart"/>
      <w:r w:rsidRPr="00683B53">
        <w:rPr>
          <w:rFonts w:ascii="Times New Roman" w:hAnsi="Times New Roman" w:cs="Times New Roman"/>
          <w:b/>
        </w:rPr>
        <w:t>Tirmizî</w:t>
      </w:r>
      <w:proofErr w:type="spellEnd"/>
      <w:r w:rsidRPr="00683B53">
        <w:rPr>
          <w:rFonts w:ascii="Times New Roman" w:hAnsi="Times New Roman" w:cs="Times New Roman"/>
          <w:b/>
        </w:rPr>
        <w:t xml:space="preserve">, Salât 169; </w:t>
      </w:r>
      <w:proofErr w:type="spellStart"/>
      <w:r w:rsidRPr="00683B53">
        <w:rPr>
          <w:rFonts w:ascii="Times New Roman" w:hAnsi="Times New Roman" w:cs="Times New Roman"/>
          <w:b/>
        </w:rPr>
        <w:t>Nesâî</w:t>
      </w:r>
      <w:proofErr w:type="spellEnd"/>
      <w:r w:rsidRPr="00683B53">
        <w:rPr>
          <w:rFonts w:ascii="Times New Roman" w:hAnsi="Times New Roman" w:cs="Times New Roman"/>
          <w:b/>
        </w:rPr>
        <w:t xml:space="preserve">, </w:t>
      </w:r>
      <w:proofErr w:type="spellStart"/>
      <w:r w:rsidRPr="00683B53">
        <w:rPr>
          <w:rFonts w:ascii="Times New Roman" w:hAnsi="Times New Roman" w:cs="Times New Roman"/>
          <w:b/>
        </w:rPr>
        <w:t>Tatbîk</w:t>
      </w:r>
      <w:proofErr w:type="spellEnd"/>
      <w:r w:rsidRPr="00683B53">
        <w:rPr>
          <w:rFonts w:ascii="Times New Roman" w:hAnsi="Times New Roman" w:cs="Times New Roman"/>
          <w:b/>
        </w:rPr>
        <w:t xml:space="preserve"> 80, 89</w:t>
      </w:r>
      <w:r>
        <w:rPr>
          <w:rFonts w:ascii="Times New Roman" w:hAnsi="Times New Roman" w:cs="Times New Roman"/>
          <w:b/>
        </w:rPr>
        <w:t>.</w:t>
      </w:r>
    </w:p>
  </w:footnote>
  <w:footnote w:id="12">
    <w:p w:rsidR="00270AF6" w:rsidRPr="00E90EAE" w:rsidRDefault="00270AF6">
      <w:pPr>
        <w:pStyle w:val="DipnotMetni"/>
        <w:rPr>
          <w:rFonts w:ascii="Times New Roman" w:hAnsi="Times New Roman" w:cs="Times New Roman"/>
          <w:b/>
        </w:rPr>
      </w:pPr>
      <w:r w:rsidRPr="00E90EAE">
        <w:rPr>
          <w:rStyle w:val="DipnotBavurusu"/>
          <w:rFonts w:ascii="Times New Roman" w:hAnsi="Times New Roman" w:cs="Times New Roman"/>
          <w:b/>
        </w:rPr>
        <w:footnoteRef/>
      </w:r>
      <w:r w:rsidRPr="00E90EAE">
        <w:rPr>
          <w:rFonts w:ascii="Times New Roman" w:hAnsi="Times New Roman" w:cs="Times New Roman"/>
          <w:b/>
        </w:rPr>
        <w:t xml:space="preserve"> Sözler | Dokuzuncu Söz | 45</w:t>
      </w:r>
      <w:r w:rsidR="0046152F" w:rsidRPr="00E90EAE">
        <w:rPr>
          <w:rFonts w:ascii="Times New Roman" w:hAnsi="Times New Roman" w:cs="Times New Roman"/>
          <w:b/>
        </w:rPr>
        <w:t>, Sözler | Yirmi Üçüncü Söz | 298</w:t>
      </w:r>
      <w:r w:rsidR="003170A0" w:rsidRPr="00E90EAE">
        <w:rPr>
          <w:rFonts w:ascii="Times New Roman" w:hAnsi="Times New Roman" w:cs="Times New Roman"/>
          <w:b/>
        </w:rPr>
        <w:t xml:space="preserve">, </w:t>
      </w:r>
      <w:proofErr w:type="spellStart"/>
      <w:r w:rsidR="003170A0" w:rsidRPr="00E90EAE">
        <w:rPr>
          <w:rFonts w:ascii="Times New Roman" w:hAnsi="Times New Roman" w:cs="Times New Roman"/>
          <w:b/>
        </w:rPr>
        <w:t>Mektubat</w:t>
      </w:r>
      <w:proofErr w:type="spellEnd"/>
      <w:r w:rsidR="003170A0" w:rsidRPr="00E90EAE">
        <w:rPr>
          <w:rFonts w:ascii="Times New Roman" w:hAnsi="Times New Roman" w:cs="Times New Roman"/>
          <w:b/>
        </w:rPr>
        <w:t xml:space="preserve"> | Yirminci Mektup | 227</w:t>
      </w:r>
      <w:r w:rsidR="005E4237" w:rsidRPr="00E90EAE">
        <w:rPr>
          <w:rFonts w:ascii="Times New Roman" w:hAnsi="Times New Roman" w:cs="Times New Roman"/>
          <w:b/>
        </w:rPr>
        <w:t>, Mesnevi-i Nuriye | Zerre | 159</w:t>
      </w:r>
    </w:p>
  </w:footnote>
  <w:footnote w:id="13">
    <w:p w:rsidR="00270AF6" w:rsidRPr="00E90EAE" w:rsidRDefault="00270AF6">
      <w:pPr>
        <w:pStyle w:val="DipnotMetni"/>
        <w:rPr>
          <w:rFonts w:ascii="Times New Roman" w:hAnsi="Times New Roman" w:cs="Times New Roman"/>
          <w:b/>
        </w:rPr>
      </w:pPr>
      <w:r w:rsidRPr="00E90EAE">
        <w:rPr>
          <w:rStyle w:val="DipnotBavurusu"/>
          <w:rFonts w:ascii="Times New Roman" w:hAnsi="Times New Roman" w:cs="Times New Roman"/>
          <w:b/>
        </w:rPr>
        <w:footnoteRef/>
      </w:r>
      <w:r w:rsidRPr="00E90EAE">
        <w:rPr>
          <w:rFonts w:ascii="Times New Roman" w:hAnsi="Times New Roman" w:cs="Times New Roman"/>
          <w:b/>
        </w:rPr>
        <w:t xml:space="preserve"> Sözler | Dokuzuncu Söz | 47.</w:t>
      </w:r>
    </w:p>
  </w:footnote>
  <w:footnote w:id="14">
    <w:p w:rsidR="00270AF6" w:rsidRPr="00E90EAE" w:rsidRDefault="00270AF6">
      <w:pPr>
        <w:pStyle w:val="DipnotMetni"/>
        <w:rPr>
          <w:rFonts w:ascii="Times New Roman" w:hAnsi="Times New Roman" w:cs="Times New Roman"/>
          <w:b/>
        </w:rPr>
      </w:pPr>
      <w:r w:rsidRPr="00E90EAE">
        <w:rPr>
          <w:rStyle w:val="DipnotBavurusu"/>
          <w:rFonts w:ascii="Times New Roman" w:hAnsi="Times New Roman" w:cs="Times New Roman"/>
          <w:b/>
        </w:rPr>
        <w:footnoteRef/>
      </w:r>
      <w:r w:rsidRPr="00E90EAE">
        <w:rPr>
          <w:rFonts w:ascii="Times New Roman" w:hAnsi="Times New Roman" w:cs="Times New Roman"/>
          <w:b/>
        </w:rPr>
        <w:t xml:space="preserve"> Sözler | Dokuzuncu Söz | 48.</w:t>
      </w:r>
    </w:p>
  </w:footnote>
  <w:footnote w:id="15">
    <w:p w:rsidR="00270AF6" w:rsidRDefault="00270AF6">
      <w:pPr>
        <w:pStyle w:val="DipnotMetni"/>
      </w:pPr>
      <w:r w:rsidRPr="00E90EAE">
        <w:rPr>
          <w:rStyle w:val="DipnotBavurusu"/>
          <w:rFonts w:ascii="Times New Roman" w:hAnsi="Times New Roman" w:cs="Times New Roman"/>
          <w:b/>
        </w:rPr>
        <w:footnoteRef/>
      </w:r>
      <w:r w:rsidRPr="00E90EAE">
        <w:rPr>
          <w:rFonts w:ascii="Times New Roman" w:hAnsi="Times New Roman" w:cs="Times New Roman"/>
          <w:b/>
        </w:rPr>
        <w:t xml:space="preserve"> Sözler | Dokuzuncu Söz | 50.</w:t>
      </w:r>
    </w:p>
  </w:footnote>
  <w:footnote w:id="16">
    <w:p w:rsidR="00270AF6" w:rsidRPr="00E90EAE" w:rsidRDefault="00270AF6">
      <w:pPr>
        <w:pStyle w:val="DipnotMetni"/>
        <w:rPr>
          <w:rFonts w:ascii="Times New Roman" w:hAnsi="Times New Roman" w:cs="Times New Roman"/>
          <w:b/>
        </w:rPr>
      </w:pPr>
      <w:r w:rsidRPr="00E90EAE">
        <w:rPr>
          <w:rStyle w:val="DipnotBavurusu"/>
          <w:rFonts w:ascii="Times New Roman" w:hAnsi="Times New Roman" w:cs="Times New Roman"/>
          <w:b/>
        </w:rPr>
        <w:footnoteRef/>
      </w:r>
      <w:r w:rsidRPr="00E90EAE">
        <w:rPr>
          <w:rFonts w:ascii="Times New Roman" w:hAnsi="Times New Roman" w:cs="Times New Roman"/>
          <w:b/>
        </w:rPr>
        <w:t xml:space="preserve"> Sözler | On Birinci Söz | 115.</w:t>
      </w:r>
    </w:p>
  </w:footnote>
  <w:footnote w:id="17">
    <w:p w:rsidR="00270AF6" w:rsidRPr="00E90EAE" w:rsidRDefault="00270AF6">
      <w:pPr>
        <w:pStyle w:val="DipnotMetni"/>
        <w:rPr>
          <w:rFonts w:ascii="Times New Roman" w:hAnsi="Times New Roman" w:cs="Times New Roman"/>
          <w:b/>
        </w:rPr>
      </w:pPr>
      <w:r w:rsidRPr="00E90EAE">
        <w:rPr>
          <w:rStyle w:val="DipnotBavurusu"/>
          <w:rFonts w:ascii="Times New Roman" w:hAnsi="Times New Roman" w:cs="Times New Roman"/>
          <w:b/>
        </w:rPr>
        <w:footnoteRef/>
      </w:r>
      <w:r w:rsidRPr="00E90EAE">
        <w:rPr>
          <w:rFonts w:ascii="Times New Roman" w:hAnsi="Times New Roman" w:cs="Times New Roman"/>
          <w:b/>
        </w:rPr>
        <w:t xml:space="preserve"> Sözler | On Altıncı Söz | 178</w:t>
      </w:r>
      <w:r w:rsidR="00C0591F" w:rsidRPr="00E90EAE">
        <w:rPr>
          <w:rFonts w:ascii="Times New Roman" w:hAnsi="Times New Roman" w:cs="Times New Roman"/>
          <w:b/>
        </w:rPr>
        <w:t xml:space="preserve">, </w:t>
      </w:r>
      <w:proofErr w:type="spellStart"/>
      <w:r w:rsidR="00C0591F" w:rsidRPr="00E90EAE">
        <w:rPr>
          <w:rFonts w:ascii="Times New Roman" w:hAnsi="Times New Roman" w:cs="Times New Roman"/>
          <w:b/>
        </w:rPr>
        <w:t>Mektubat</w:t>
      </w:r>
      <w:proofErr w:type="spellEnd"/>
      <w:r w:rsidR="00C0591F" w:rsidRPr="00E90EAE">
        <w:rPr>
          <w:rFonts w:ascii="Times New Roman" w:hAnsi="Times New Roman" w:cs="Times New Roman"/>
          <w:b/>
        </w:rPr>
        <w:t xml:space="preserve"> | Yirmi Sekizinci Mektup | 336</w:t>
      </w:r>
      <w:r w:rsidR="007A5E6B" w:rsidRPr="00E90EAE">
        <w:rPr>
          <w:rFonts w:ascii="Times New Roman" w:hAnsi="Times New Roman" w:cs="Times New Roman"/>
          <w:b/>
        </w:rPr>
        <w:t>, Mesnevi-i Nuriye | Katre | 54</w:t>
      </w:r>
    </w:p>
  </w:footnote>
  <w:footnote w:id="18">
    <w:p w:rsidR="00270AF6" w:rsidRPr="00E90EAE" w:rsidRDefault="00270AF6">
      <w:pPr>
        <w:pStyle w:val="DipnotMetni"/>
        <w:rPr>
          <w:rFonts w:ascii="Times New Roman" w:hAnsi="Times New Roman" w:cs="Times New Roman"/>
          <w:b/>
        </w:rPr>
      </w:pPr>
      <w:r w:rsidRPr="00E90EAE">
        <w:rPr>
          <w:rStyle w:val="DipnotBavurusu"/>
          <w:rFonts w:ascii="Times New Roman" w:hAnsi="Times New Roman" w:cs="Times New Roman"/>
          <w:b/>
        </w:rPr>
        <w:footnoteRef/>
      </w:r>
      <w:r w:rsidRPr="00E90EAE">
        <w:rPr>
          <w:rFonts w:ascii="Times New Roman" w:hAnsi="Times New Roman" w:cs="Times New Roman"/>
          <w:b/>
        </w:rPr>
        <w:t xml:space="preserve"> Sözler | Yirmi Üçüncü Söz | 287</w:t>
      </w:r>
      <w:r w:rsidR="00FC7877" w:rsidRPr="00E90EAE">
        <w:rPr>
          <w:rFonts w:ascii="Times New Roman" w:hAnsi="Times New Roman" w:cs="Times New Roman"/>
          <w:b/>
        </w:rPr>
        <w:t>, Sözler | Yirmi Dördüncü Söz | 317</w:t>
      </w:r>
    </w:p>
  </w:footnote>
  <w:footnote w:id="19">
    <w:p w:rsidR="00FC7877" w:rsidRPr="00E90EAE" w:rsidRDefault="00FC7877">
      <w:pPr>
        <w:pStyle w:val="DipnotMetni"/>
        <w:rPr>
          <w:rFonts w:ascii="Times New Roman" w:hAnsi="Times New Roman" w:cs="Times New Roman"/>
          <w:b/>
        </w:rPr>
      </w:pPr>
      <w:r w:rsidRPr="00E90EAE">
        <w:rPr>
          <w:rStyle w:val="DipnotBavurusu"/>
          <w:rFonts w:ascii="Times New Roman" w:hAnsi="Times New Roman" w:cs="Times New Roman"/>
          <w:b/>
        </w:rPr>
        <w:footnoteRef/>
      </w:r>
      <w:r w:rsidRPr="00E90EAE">
        <w:rPr>
          <w:rFonts w:ascii="Times New Roman" w:hAnsi="Times New Roman" w:cs="Times New Roman"/>
          <w:b/>
        </w:rPr>
        <w:t xml:space="preserve"> Sözler | Yirmi Beşinci Söz | 356</w:t>
      </w:r>
    </w:p>
  </w:footnote>
  <w:footnote w:id="20">
    <w:p w:rsidR="00C0591F" w:rsidRPr="00E90EAE" w:rsidRDefault="00C0591F">
      <w:pPr>
        <w:pStyle w:val="DipnotMetni"/>
        <w:rPr>
          <w:rFonts w:ascii="Times New Roman" w:hAnsi="Times New Roman" w:cs="Times New Roman"/>
          <w:b/>
        </w:rPr>
      </w:pPr>
      <w:r w:rsidRPr="00E90EAE">
        <w:rPr>
          <w:rStyle w:val="DipnotBavurusu"/>
          <w:rFonts w:ascii="Times New Roman" w:hAnsi="Times New Roman" w:cs="Times New Roman"/>
          <w:b/>
        </w:rPr>
        <w:footnoteRef/>
      </w:r>
      <w:r w:rsidRPr="00E90EAE">
        <w:rPr>
          <w:rFonts w:ascii="Times New Roman" w:hAnsi="Times New Roman" w:cs="Times New Roman"/>
          <w:b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</w:rPr>
        <w:t>Mektubat</w:t>
      </w:r>
      <w:proofErr w:type="spellEnd"/>
      <w:r w:rsidRPr="00E90EAE">
        <w:rPr>
          <w:rFonts w:ascii="Times New Roman" w:hAnsi="Times New Roman" w:cs="Times New Roman"/>
          <w:b/>
        </w:rPr>
        <w:t xml:space="preserve"> | Yirminci Mektup | 230</w:t>
      </w:r>
    </w:p>
  </w:footnote>
  <w:footnote w:id="21">
    <w:p w:rsidR="00F337FE" w:rsidRDefault="00F337FE">
      <w:pPr>
        <w:pStyle w:val="DipnotMetni"/>
      </w:pPr>
      <w:r w:rsidRPr="00E90EAE">
        <w:rPr>
          <w:rStyle w:val="DipnotBavurusu"/>
          <w:rFonts w:ascii="Times New Roman" w:hAnsi="Times New Roman" w:cs="Times New Roman"/>
          <w:b/>
        </w:rPr>
        <w:footnoteRef/>
      </w:r>
      <w:r w:rsidRPr="00E90EAE">
        <w:rPr>
          <w:rFonts w:ascii="Times New Roman" w:hAnsi="Times New Roman" w:cs="Times New Roman"/>
          <w:b/>
        </w:rPr>
        <w:t xml:space="preserve"> Mesnevi-i Nuriye | </w:t>
      </w:r>
      <w:proofErr w:type="spellStart"/>
      <w:r w:rsidRPr="00E90EAE">
        <w:rPr>
          <w:rFonts w:ascii="Times New Roman" w:hAnsi="Times New Roman" w:cs="Times New Roman"/>
          <w:b/>
        </w:rPr>
        <w:t>Şemme</w:t>
      </w:r>
      <w:proofErr w:type="spellEnd"/>
      <w:r w:rsidRPr="00E90EAE">
        <w:rPr>
          <w:rFonts w:ascii="Times New Roman" w:hAnsi="Times New Roman" w:cs="Times New Roman"/>
          <w:b/>
        </w:rPr>
        <w:t xml:space="preserve"> | 165.</w:t>
      </w:r>
    </w:p>
  </w:footnote>
  <w:footnote w:id="22">
    <w:p w:rsidR="009F4D5D" w:rsidRDefault="009F4D5D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İşaratül</w:t>
      </w:r>
      <w:proofErr w:type="spellEnd"/>
      <w:r>
        <w:t xml:space="preserve">-İcaz | </w:t>
      </w:r>
      <w:proofErr w:type="spellStart"/>
      <w:r>
        <w:t>Hurûf</w:t>
      </w:r>
      <w:proofErr w:type="spellEnd"/>
      <w:r>
        <w:t xml:space="preserve">-u </w:t>
      </w:r>
      <w:proofErr w:type="spellStart"/>
      <w:r>
        <w:t>Mukattat</w:t>
      </w:r>
      <w:proofErr w:type="spellEnd"/>
      <w:r>
        <w:t xml:space="preserve"> | 46</w:t>
      </w:r>
      <w:r w:rsidR="00377DD4">
        <w:t>,</w:t>
      </w:r>
      <w:r w:rsidR="00377DD4" w:rsidRPr="00377DD4">
        <w:t xml:space="preserve"> </w:t>
      </w:r>
      <w:r w:rsidR="00377DD4">
        <w:t xml:space="preserve">Tarihçe-i Hayat | Sekizinci </w:t>
      </w:r>
      <w:proofErr w:type="gramStart"/>
      <w:r w:rsidR="00377DD4">
        <w:t>Kısım : Isparta</w:t>
      </w:r>
      <w:proofErr w:type="gramEnd"/>
      <w:r w:rsidR="00377DD4">
        <w:t xml:space="preserve"> Hayatı | 587</w:t>
      </w:r>
    </w:p>
  </w:footnote>
  <w:footnote w:id="23">
    <w:p w:rsidR="0036654A" w:rsidRDefault="0036654A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>
        <w:t>Muhakemat</w:t>
      </w:r>
      <w:proofErr w:type="spellEnd"/>
      <w:r>
        <w:t xml:space="preserve"> | İkinci Mesele | 53</w:t>
      </w:r>
    </w:p>
  </w:footnote>
  <w:footnote w:id="24">
    <w:p w:rsidR="00E90EAE" w:rsidRPr="00E90EAE" w:rsidRDefault="00E90EAE">
      <w:pPr>
        <w:pStyle w:val="DipnotMetni"/>
        <w:rPr>
          <w:rFonts w:ascii="Times New Roman" w:hAnsi="Times New Roman" w:cs="Times New Roman"/>
          <w:b/>
        </w:rPr>
      </w:pPr>
      <w:r w:rsidRPr="00E90EAE">
        <w:rPr>
          <w:rStyle w:val="DipnotBavurusu"/>
          <w:rFonts w:ascii="Times New Roman" w:hAnsi="Times New Roman" w:cs="Times New Roman"/>
          <w:b/>
        </w:rPr>
        <w:footnoteRef/>
      </w:r>
      <w:r w:rsidRPr="00E90EAE">
        <w:rPr>
          <w:rFonts w:ascii="Times New Roman" w:hAnsi="Times New Roman" w:cs="Times New Roman"/>
          <w:b/>
        </w:rPr>
        <w:t xml:space="preserve"> </w:t>
      </w:r>
      <w:proofErr w:type="spellStart"/>
      <w:r w:rsidRPr="00E90EAE">
        <w:rPr>
          <w:rFonts w:ascii="Times New Roman" w:hAnsi="Times New Roman" w:cs="Times New Roman"/>
          <w:b/>
        </w:rPr>
        <w:t>Muhakemat</w:t>
      </w:r>
      <w:proofErr w:type="spellEnd"/>
      <w:r w:rsidRPr="00E90EAE">
        <w:rPr>
          <w:rFonts w:ascii="Times New Roman" w:hAnsi="Times New Roman" w:cs="Times New Roman"/>
          <w:b/>
        </w:rPr>
        <w:t xml:space="preserve"> | İkinci Mesele | 82.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FC"/>
    <w:multiLevelType w:val="multilevel"/>
    <w:tmpl w:val="4624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20716"/>
    <w:multiLevelType w:val="multilevel"/>
    <w:tmpl w:val="F87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60CFB"/>
    <w:multiLevelType w:val="multilevel"/>
    <w:tmpl w:val="4462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7E5"/>
    <w:rsid w:val="00005B5C"/>
    <w:rsid w:val="00010E33"/>
    <w:rsid w:val="00031077"/>
    <w:rsid w:val="0003747F"/>
    <w:rsid w:val="00042A81"/>
    <w:rsid w:val="000466D4"/>
    <w:rsid w:val="0008288F"/>
    <w:rsid w:val="00094F85"/>
    <w:rsid w:val="00097F10"/>
    <w:rsid w:val="000A79C7"/>
    <w:rsid w:val="000B38FA"/>
    <w:rsid w:val="00111D2D"/>
    <w:rsid w:val="001158E2"/>
    <w:rsid w:val="00116240"/>
    <w:rsid w:val="001171D8"/>
    <w:rsid w:val="001401FC"/>
    <w:rsid w:val="00155AA8"/>
    <w:rsid w:val="001616B4"/>
    <w:rsid w:val="00171CBF"/>
    <w:rsid w:val="00181A04"/>
    <w:rsid w:val="001A35C7"/>
    <w:rsid w:val="001A5A92"/>
    <w:rsid w:val="001B1463"/>
    <w:rsid w:val="001B1B20"/>
    <w:rsid w:val="001C51B4"/>
    <w:rsid w:val="001D23F9"/>
    <w:rsid w:val="001D279F"/>
    <w:rsid w:val="002214A2"/>
    <w:rsid w:val="002226F8"/>
    <w:rsid w:val="002252B5"/>
    <w:rsid w:val="00233F5C"/>
    <w:rsid w:val="002478C8"/>
    <w:rsid w:val="00270AF6"/>
    <w:rsid w:val="00273280"/>
    <w:rsid w:val="00274C23"/>
    <w:rsid w:val="00286274"/>
    <w:rsid w:val="002940C2"/>
    <w:rsid w:val="002A3182"/>
    <w:rsid w:val="002A3207"/>
    <w:rsid w:val="002D6C9D"/>
    <w:rsid w:val="002E78C3"/>
    <w:rsid w:val="002F3065"/>
    <w:rsid w:val="002F3CAC"/>
    <w:rsid w:val="002F650F"/>
    <w:rsid w:val="0030488A"/>
    <w:rsid w:val="003145BD"/>
    <w:rsid w:val="003170A0"/>
    <w:rsid w:val="00320E4A"/>
    <w:rsid w:val="00321725"/>
    <w:rsid w:val="003339D5"/>
    <w:rsid w:val="00336E4A"/>
    <w:rsid w:val="00337D47"/>
    <w:rsid w:val="00355C8C"/>
    <w:rsid w:val="0036578C"/>
    <w:rsid w:val="0036654A"/>
    <w:rsid w:val="00377DD4"/>
    <w:rsid w:val="003A1105"/>
    <w:rsid w:val="003B3567"/>
    <w:rsid w:val="003C100F"/>
    <w:rsid w:val="003D04B1"/>
    <w:rsid w:val="003D4ADD"/>
    <w:rsid w:val="003F0E1E"/>
    <w:rsid w:val="004043C6"/>
    <w:rsid w:val="0042113F"/>
    <w:rsid w:val="004365C7"/>
    <w:rsid w:val="0043787E"/>
    <w:rsid w:val="00454E43"/>
    <w:rsid w:val="00460D5F"/>
    <w:rsid w:val="0046152F"/>
    <w:rsid w:val="0046716E"/>
    <w:rsid w:val="00485299"/>
    <w:rsid w:val="00485C8E"/>
    <w:rsid w:val="00486903"/>
    <w:rsid w:val="00492D8E"/>
    <w:rsid w:val="00493399"/>
    <w:rsid w:val="004B46AD"/>
    <w:rsid w:val="004B6831"/>
    <w:rsid w:val="004C40CA"/>
    <w:rsid w:val="004C497C"/>
    <w:rsid w:val="004C579A"/>
    <w:rsid w:val="004E15F5"/>
    <w:rsid w:val="004E2AC3"/>
    <w:rsid w:val="004E6872"/>
    <w:rsid w:val="004F0388"/>
    <w:rsid w:val="004F47DA"/>
    <w:rsid w:val="00507D60"/>
    <w:rsid w:val="0051108F"/>
    <w:rsid w:val="00516453"/>
    <w:rsid w:val="00525D10"/>
    <w:rsid w:val="00530C64"/>
    <w:rsid w:val="005366A5"/>
    <w:rsid w:val="0055104E"/>
    <w:rsid w:val="00551B8D"/>
    <w:rsid w:val="00577229"/>
    <w:rsid w:val="00581C3C"/>
    <w:rsid w:val="00590642"/>
    <w:rsid w:val="005A4AA2"/>
    <w:rsid w:val="005C43AD"/>
    <w:rsid w:val="005C43E1"/>
    <w:rsid w:val="005C661A"/>
    <w:rsid w:val="005E4237"/>
    <w:rsid w:val="005E53CE"/>
    <w:rsid w:val="005F6026"/>
    <w:rsid w:val="00623763"/>
    <w:rsid w:val="00632F77"/>
    <w:rsid w:val="00663275"/>
    <w:rsid w:val="00664A9A"/>
    <w:rsid w:val="0067266C"/>
    <w:rsid w:val="00673F63"/>
    <w:rsid w:val="00677581"/>
    <w:rsid w:val="00681BC9"/>
    <w:rsid w:val="00683B53"/>
    <w:rsid w:val="00697C35"/>
    <w:rsid w:val="006C1B2A"/>
    <w:rsid w:val="006D3BA2"/>
    <w:rsid w:val="006E02FC"/>
    <w:rsid w:val="006E09F4"/>
    <w:rsid w:val="006E0F20"/>
    <w:rsid w:val="006F5073"/>
    <w:rsid w:val="006F7459"/>
    <w:rsid w:val="00701C54"/>
    <w:rsid w:val="00710ED3"/>
    <w:rsid w:val="007136B8"/>
    <w:rsid w:val="00713C8C"/>
    <w:rsid w:val="00723E07"/>
    <w:rsid w:val="007349A8"/>
    <w:rsid w:val="0075198F"/>
    <w:rsid w:val="00753ABE"/>
    <w:rsid w:val="007573AF"/>
    <w:rsid w:val="0076016D"/>
    <w:rsid w:val="00785D08"/>
    <w:rsid w:val="0079547D"/>
    <w:rsid w:val="007A5E6B"/>
    <w:rsid w:val="007B4083"/>
    <w:rsid w:val="007B4C48"/>
    <w:rsid w:val="007C18DA"/>
    <w:rsid w:val="007C5505"/>
    <w:rsid w:val="007C6DD4"/>
    <w:rsid w:val="007C7EA9"/>
    <w:rsid w:val="007E439C"/>
    <w:rsid w:val="00815D07"/>
    <w:rsid w:val="0083354A"/>
    <w:rsid w:val="008355B0"/>
    <w:rsid w:val="00837EA5"/>
    <w:rsid w:val="00843E22"/>
    <w:rsid w:val="008668D5"/>
    <w:rsid w:val="00866EA2"/>
    <w:rsid w:val="0087430C"/>
    <w:rsid w:val="008853E4"/>
    <w:rsid w:val="008A0690"/>
    <w:rsid w:val="008A7D5F"/>
    <w:rsid w:val="008B1AF8"/>
    <w:rsid w:val="008D58DA"/>
    <w:rsid w:val="008D599D"/>
    <w:rsid w:val="008F6955"/>
    <w:rsid w:val="00921B82"/>
    <w:rsid w:val="009438DE"/>
    <w:rsid w:val="00947381"/>
    <w:rsid w:val="00960636"/>
    <w:rsid w:val="009739C0"/>
    <w:rsid w:val="00976EB7"/>
    <w:rsid w:val="00977B9B"/>
    <w:rsid w:val="0098009F"/>
    <w:rsid w:val="009A4434"/>
    <w:rsid w:val="009D1226"/>
    <w:rsid w:val="009D34E2"/>
    <w:rsid w:val="009F4D5D"/>
    <w:rsid w:val="009F6745"/>
    <w:rsid w:val="00A040DB"/>
    <w:rsid w:val="00A07A15"/>
    <w:rsid w:val="00A454A0"/>
    <w:rsid w:val="00A53652"/>
    <w:rsid w:val="00A90FF0"/>
    <w:rsid w:val="00A93021"/>
    <w:rsid w:val="00A943E7"/>
    <w:rsid w:val="00AA2D28"/>
    <w:rsid w:val="00AB5E23"/>
    <w:rsid w:val="00AC0B76"/>
    <w:rsid w:val="00AC4655"/>
    <w:rsid w:val="00AC7E92"/>
    <w:rsid w:val="00AD1D77"/>
    <w:rsid w:val="00AD4EC9"/>
    <w:rsid w:val="00AE1E93"/>
    <w:rsid w:val="00AE3D5C"/>
    <w:rsid w:val="00AF4637"/>
    <w:rsid w:val="00B05AAB"/>
    <w:rsid w:val="00B36F04"/>
    <w:rsid w:val="00B41010"/>
    <w:rsid w:val="00B920B0"/>
    <w:rsid w:val="00B96F97"/>
    <w:rsid w:val="00BC4900"/>
    <w:rsid w:val="00BD2E8F"/>
    <w:rsid w:val="00BD3325"/>
    <w:rsid w:val="00BD55A7"/>
    <w:rsid w:val="00BF2738"/>
    <w:rsid w:val="00C02B19"/>
    <w:rsid w:val="00C0591F"/>
    <w:rsid w:val="00C06E94"/>
    <w:rsid w:val="00C24874"/>
    <w:rsid w:val="00C35150"/>
    <w:rsid w:val="00C90452"/>
    <w:rsid w:val="00CE2B4D"/>
    <w:rsid w:val="00CF2F42"/>
    <w:rsid w:val="00CF33DB"/>
    <w:rsid w:val="00D117E5"/>
    <w:rsid w:val="00D2304D"/>
    <w:rsid w:val="00D428DC"/>
    <w:rsid w:val="00D47505"/>
    <w:rsid w:val="00D5288B"/>
    <w:rsid w:val="00D72DF3"/>
    <w:rsid w:val="00D82255"/>
    <w:rsid w:val="00DA48D0"/>
    <w:rsid w:val="00DB096A"/>
    <w:rsid w:val="00DB4FE9"/>
    <w:rsid w:val="00DC6A9A"/>
    <w:rsid w:val="00DD4B34"/>
    <w:rsid w:val="00DD6703"/>
    <w:rsid w:val="00DE561F"/>
    <w:rsid w:val="00DF78A2"/>
    <w:rsid w:val="00DF79E7"/>
    <w:rsid w:val="00E21EB9"/>
    <w:rsid w:val="00E24034"/>
    <w:rsid w:val="00E25B74"/>
    <w:rsid w:val="00E342B2"/>
    <w:rsid w:val="00E504A5"/>
    <w:rsid w:val="00E90EAE"/>
    <w:rsid w:val="00E93452"/>
    <w:rsid w:val="00EA0DDE"/>
    <w:rsid w:val="00EA3B2A"/>
    <w:rsid w:val="00EB088F"/>
    <w:rsid w:val="00ED5B85"/>
    <w:rsid w:val="00EE45CF"/>
    <w:rsid w:val="00EE52D5"/>
    <w:rsid w:val="00EF1D39"/>
    <w:rsid w:val="00F325F2"/>
    <w:rsid w:val="00F337FE"/>
    <w:rsid w:val="00F42987"/>
    <w:rsid w:val="00F854DF"/>
    <w:rsid w:val="00F9092D"/>
    <w:rsid w:val="00F93EC5"/>
    <w:rsid w:val="00F973C0"/>
    <w:rsid w:val="00FA7CA3"/>
    <w:rsid w:val="00FC2652"/>
    <w:rsid w:val="00FC3FA2"/>
    <w:rsid w:val="00FC7877"/>
    <w:rsid w:val="00FC7DD9"/>
    <w:rsid w:val="00FE13A1"/>
    <w:rsid w:val="00FE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117E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117E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117E5"/>
    <w:rPr>
      <w:vertAlign w:val="superscript"/>
    </w:rPr>
  </w:style>
  <w:style w:type="character" w:styleId="Gl">
    <w:name w:val="Strong"/>
    <w:basedOn w:val="VarsaylanParagrafYazTipi"/>
    <w:uiPriority w:val="22"/>
    <w:qFormat/>
    <w:rsid w:val="00E342B2"/>
    <w:rPr>
      <w:b/>
      <w:bCs/>
    </w:rPr>
  </w:style>
  <w:style w:type="character" w:styleId="Kpr">
    <w:name w:val="Hyperlink"/>
    <w:basedOn w:val="VarsaylanParagrafYazTipi"/>
    <w:uiPriority w:val="99"/>
    <w:unhideWhenUsed/>
    <w:rsid w:val="004B46A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EB357-2F4A-4EAE-BE4E-67706C50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Proser</dc:creator>
  <cp:keywords/>
  <dc:description/>
  <cp:lastModifiedBy>Proser</cp:lastModifiedBy>
  <cp:revision>43</cp:revision>
  <dcterms:created xsi:type="dcterms:W3CDTF">2014-12-19T15:09:00Z</dcterms:created>
  <dcterms:modified xsi:type="dcterms:W3CDTF">2014-12-20T13:48:00Z</dcterms:modified>
</cp:coreProperties>
</file>